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AC60" w14:textId="0C07CDAC" w:rsidR="00546E84" w:rsidRDefault="00546E84" w:rsidP="00546E84">
      <w:pPr>
        <w:pStyle w:val="Overskrift1"/>
      </w:pPr>
      <w:r>
        <w:t xml:space="preserve">Uddannelsesplan for </w:t>
      </w:r>
      <w:r w:rsidR="00272AAD">
        <w:t>Sydmors skole</w:t>
      </w:r>
    </w:p>
    <w:p w14:paraId="1189B831" w14:textId="615A0B74" w:rsidR="00546E84" w:rsidRPr="0085749E" w:rsidRDefault="00546E84" w:rsidP="00546E84">
      <w:pPr>
        <w:rPr>
          <w:color w:val="FF0000"/>
        </w:rPr>
      </w:pPr>
      <w:r>
        <w:rPr>
          <w:color w:val="FF0000"/>
        </w:rPr>
        <w:br/>
      </w:r>
    </w:p>
    <w:p w14:paraId="6B6BF70E" w14:textId="77777777" w:rsidR="00546E84" w:rsidRPr="0062451B" w:rsidRDefault="00546E84" w:rsidP="00546E84">
      <w:pPr>
        <w:pStyle w:val="Overskrift2"/>
      </w:pPr>
      <w:r>
        <w:t xml:space="preserve">Introduktion </w:t>
      </w:r>
    </w:p>
    <w:tbl>
      <w:tblPr>
        <w:tblStyle w:val="Tabel-Gitter"/>
        <w:tblW w:w="0" w:type="auto"/>
        <w:tblLook w:val="04A0" w:firstRow="1" w:lastRow="0" w:firstColumn="1" w:lastColumn="0" w:noHBand="0" w:noVBand="1"/>
      </w:tblPr>
      <w:tblGrid>
        <w:gridCol w:w="10456"/>
      </w:tblGrid>
      <w:tr w:rsidR="00546E84" w14:paraId="4C16C99F" w14:textId="77777777" w:rsidTr="00F278D9">
        <w:tc>
          <w:tcPr>
            <w:tcW w:w="10456" w:type="dxa"/>
          </w:tcPr>
          <w:p w14:paraId="27F1CA53" w14:textId="56CE09E3" w:rsidR="00546E84" w:rsidRDefault="00546E84" w:rsidP="00F278D9">
            <w:r>
              <w:t>I uddannelsesplanen beskriver skolen, hvordan uddannelsesopgaven</w:t>
            </w:r>
            <w:r w:rsidR="00C15FA4">
              <w:t xml:space="preserve"> håndteres</w:t>
            </w:r>
            <w:r>
              <w:t xml:space="preserve">, så </w:t>
            </w:r>
            <w:r w:rsidR="00C15FA4">
              <w:t xml:space="preserve">den </w:t>
            </w:r>
            <w:r>
              <w:t xml:space="preserve">studerende kan forholde sig til at være i praktik. I bekendtgørelsen fremgår det, at uddannelsesplanen godkendes af både skole og læreruddannelse: </w:t>
            </w:r>
          </w:p>
          <w:p w14:paraId="01EB9DE9" w14:textId="580DCCC8" w:rsidR="00546E84" w:rsidRDefault="00546E84" w:rsidP="00F278D9">
            <w:pPr>
              <w:shd w:val="clear" w:color="auto" w:fill="FFFFFF" w:themeFill="background1"/>
            </w:pPr>
            <w:r w:rsidRPr="001507F4">
              <w:rPr>
                <w:rFonts w:ascii="Questa-Regular" w:hAnsi="Questa-Regular"/>
                <w:i/>
                <w:color w:val="212529"/>
                <w:sz w:val="23"/>
                <w:szCs w:val="23"/>
              </w:rPr>
              <w:t xml:space="preserve">Praktikskolen udarbejder i samarbejde med professionshøjskolen en uddannelsesplan for praktikken i overensstemmelse med krav om tydelig progression i den studerendes opgaver og ansvar. Uddannelsesplanen godkendes af begge parter </w:t>
            </w:r>
            <w:r>
              <w:rPr>
                <w:rFonts w:ascii="Questa-Regular" w:hAnsi="Questa-Regular"/>
                <w:color w:val="212529"/>
                <w:sz w:val="23"/>
                <w:szCs w:val="23"/>
              </w:rPr>
              <w:t>(uddrag fra Bekendtgørelsen).</w:t>
            </w:r>
          </w:p>
          <w:p w14:paraId="47159942" w14:textId="77777777" w:rsidR="00546E84" w:rsidRDefault="00546E84" w:rsidP="00F278D9"/>
          <w:p w14:paraId="22A559DD" w14:textId="74EADCD6" w:rsidR="00546E84" w:rsidRDefault="00546E84" w:rsidP="00F278D9">
            <w:r>
              <w:t>Uddannelsesplanen danner afsæt for en forventningsafstemning</w:t>
            </w:r>
            <w:r w:rsidRPr="00FF6A42">
              <w:t xml:space="preserve"> </w:t>
            </w:r>
            <w:r>
              <w:t>m</w:t>
            </w:r>
            <w:r w:rsidR="00871A64">
              <w:t>ellem</w:t>
            </w:r>
            <w:r>
              <w:t xml:space="preserve"> parterne. Studerende, uddannelsesansvarlige</w:t>
            </w:r>
            <w:r w:rsidRPr="00FF6A42">
              <w:t xml:space="preserve">, </w:t>
            </w:r>
            <w:r>
              <w:t>uddannelses</w:t>
            </w:r>
            <w:r w:rsidRPr="00FF6A42">
              <w:t>lærere, skole</w:t>
            </w:r>
            <w:r>
              <w:t>ledelse</w:t>
            </w:r>
            <w:r w:rsidRPr="00FF6A42">
              <w:t xml:space="preserve"> og </w:t>
            </w:r>
            <w:r>
              <w:t>undervisere i læreruddannelsen</w:t>
            </w:r>
            <w:r w:rsidRPr="00FF6A42">
              <w:t xml:space="preserve"> </w:t>
            </w:r>
            <w:r>
              <w:t>introduceres til</w:t>
            </w:r>
            <w:r w:rsidRPr="00FF6A42">
              <w:t xml:space="preserve"> skolen</w:t>
            </w:r>
            <w:r>
              <w:t xml:space="preserve"> og de</w:t>
            </w:r>
            <w:r w:rsidRPr="00FF6A42">
              <w:t xml:space="preserve"> valg</w:t>
            </w:r>
            <w:r>
              <w:t>, der er foretaget</w:t>
            </w:r>
            <w:r w:rsidRPr="00FF6A42">
              <w:t xml:space="preserve"> i forhold til de studerendes praktik. </w:t>
            </w:r>
          </w:p>
          <w:p w14:paraId="3C753872" w14:textId="77777777" w:rsidR="00546E84" w:rsidRDefault="00546E84" w:rsidP="00F278D9"/>
          <w:p w14:paraId="780339FD" w14:textId="77777777" w:rsidR="00546E84" w:rsidRPr="002A5694" w:rsidRDefault="00546E84" w:rsidP="00F278D9">
            <w:pPr>
              <w:rPr>
                <w:b/>
              </w:rPr>
            </w:pPr>
            <w:r w:rsidRPr="002A5694">
              <w:rPr>
                <w:b/>
              </w:rPr>
              <w:t>Ordforklaring:</w:t>
            </w:r>
          </w:p>
          <w:p w14:paraId="2ED4912D" w14:textId="77777777" w:rsidR="00546E84" w:rsidRDefault="00546E84" w:rsidP="00F278D9">
            <w:r>
              <w:t xml:space="preserve">LU-underviser = Underviser i læreruddannelsen </w:t>
            </w:r>
            <w:r>
              <w:br/>
              <w:t>Professionsteam = den gruppe uddannelseslærere og undervisere fra læreruddannelsen, der varetager samarbejdet om de studerendes praktik.</w:t>
            </w:r>
            <w:r>
              <w:br/>
            </w:r>
          </w:p>
          <w:p w14:paraId="2BD24557" w14:textId="77777777" w:rsidR="00546E84" w:rsidRDefault="00546E84" w:rsidP="00F278D9">
            <w:r w:rsidRPr="00B132E9">
              <w:rPr>
                <w:u w:val="single"/>
              </w:rPr>
              <w:t>LU</w:t>
            </w:r>
            <w:r>
              <w:rPr>
                <w:u w:val="single"/>
              </w:rPr>
              <w:t>1</w:t>
            </w:r>
            <w:r w:rsidRPr="00B132E9">
              <w:rPr>
                <w:u w:val="single"/>
              </w:rPr>
              <w:t>3                                    LU</w:t>
            </w:r>
            <w:r>
              <w:rPr>
                <w:u w:val="single"/>
              </w:rPr>
              <w:t>23</w:t>
            </w:r>
            <w:r>
              <w:br/>
              <w:t xml:space="preserve">Praktiklærer = Uddannelseslærer </w:t>
            </w:r>
            <w:r>
              <w:br/>
              <w:t xml:space="preserve">Praktikkoordinator = Uddannelsesansvarlig </w:t>
            </w:r>
          </w:p>
          <w:p w14:paraId="3CBAD3DA" w14:textId="77777777" w:rsidR="00546E84" w:rsidRDefault="00546E84" w:rsidP="00F278D9">
            <w:r>
              <w:t>Praktikskole = Uddannelsesskole</w:t>
            </w:r>
          </w:p>
          <w:p w14:paraId="665E2357" w14:textId="77777777" w:rsidR="00546E84" w:rsidRDefault="00546E84" w:rsidP="00F278D9"/>
          <w:p w14:paraId="447EB5F1" w14:textId="77777777" w:rsidR="00546E84" w:rsidRDefault="00546E84" w:rsidP="00F278D9"/>
        </w:tc>
      </w:tr>
    </w:tbl>
    <w:p w14:paraId="2141C842" w14:textId="77777777" w:rsidR="00546E84" w:rsidRDefault="00546E84" w:rsidP="00546E84"/>
    <w:p w14:paraId="73AC4A3D" w14:textId="77777777" w:rsidR="00546E84" w:rsidRDefault="00546E84" w:rsidP="00546E84"/>
    <w:p w14:paraId="33A90431" w14:textId="77777777" w:rsidR="00546E84" w:rsidRDefault="00546E84" w:rsidP="00546E84"/>
    <w:p w14:paraId="7612935B" w14:textId="77777777" w:rsidR="00546E84" w:rsidRDefault="00546E84" w:rsidP="00546E84"/>
    <w:p w14:paraId="41ABF5CE" w14:textId="77777777" w:rsidR="00546E84" w:rsidRDefault="00546E84" w:rsidP="00546E84"/>
    <w:p w14:paraId="7D01C177" w14:textId="77777777" w:rsidR="00546E84" w:rsidRDefault="00546E84" w:rsidP="00546E84"/>
    <w:p w14:paraId="4767E612" w14:textId="77777777" w:rsidR="00546E84" w:rsidRDefault="00546E84" w:rsidP="00546E84"/>
    <w:p w14:paraId="77F2137B" w14:textId="77777777" w:rsidR="00546E84" w:rsidRDefault="00546E84" w:rsidP="00546E84"/>
    <w:p w14:paraId="3DFE4A86" w14:textId="77777777" w:rsidR="007C0921" w:rsidRDefault="007C0921">
      <w:pPr>
        <w:rPr>
          <w:rStyle w:val="Overskrift2Tegn"/>
        </w:rPr>
      </w:pPr>
      <w:r>
        <w:rPr>
          <w:rStyle w:val="Overskrift2Tegn"/>
        </w:rPr>
        <w:br w:type="page"/>
      </w:r>
    </w:p>
    <w:p w14:paraId="1CE258D0" w14:textId="3F7671F3" w:rsidR="00546E84" w:rsidRDefault="00546E84" w:rsidP="00546E84">
      <w:pPr>
        <w:rPr>
          <w:rStyle w:val="Overskrift2Tegn"/>
        </w:rPr>
      </w:pPr>
      <w:r w:rsidRPr="00DD333E">
        <w:rPr>
          <w:rStyle w:val="Overskrift2Tegn"/>
        </w:rPr>
        <w:lastRenderedPageBreak/>
        <w:t>Præsentation</w:t>
      </w:r>
      <w:r>
        <w:rPr>
          <w:rStyle w:val="Overskrift2Tegn"/>
        </w:rPr>
        <w:t xml:space="preserve"> </w:t>
      </w:r>
    </w:p>
    <w:tbl>
      <w:tblPr>
        <w:tblStyle w:val="Tabel-Gitter"/>
        <w:tblW w:w="0" w:type="auto"/>
        <w:tblLook w:val="04A0" w:firstRow="1" w:lastRow="0" w:firstColumn="1" w:lastColumn="0" w:noHBand="0" w:noVBand="1"/>
      </w:tblPr>
      <w:tblGrid>
        <w:gridCol w:w="10456"/>
      </w:tblGrid>
      <w:tr w:rsidR="00546E84" w14:paraId="6A1AEC1D" w14:textId="77777777" w:rsidTr="00F278D9">
        <w:tc>
          <w:tcPr>
            <w:tcW w:w="10456" w:type="dxa"/>
          </w:tcPr>
          <w:p w14:paraId="46AE81D9" w14:textId="223870F4" w:rsidR="00866370" w:rsidRPr="00866370" w:rsidRDefault="008F1B1D" w:rsidP="00BC7809">
            <w:pPr>
              <w:rPr>
                <w:rFonts w:ascii="Calibri" w:eastAsia="Calibri" w:hAnsi="Calibri" w:cs="Times New Roman"/>
                <w:sz w:val="24"/>
                <w:szCs w:val="24"/>
              </w:rPr>
            </w:pPr>
            <w:r w:rsidRPr="00127D8A">
              <w:rPr>
                <w:rFonts w:cstheme="minorHAnsi"/>
                <w:b/>
                <w:bCs/>
                <w:color w:val="000000"/>
                <w:shd w:val="clear" w:color="auto" w:fill="FFFFFF"/>
              </w:rPr>
              <w:t>Vore</w:t>
            </w:r>
            <w:r w:rsidR="00BC7809">
              <w:rPr>
                <w:rFonts w:cstheme="minorHAnsi"/>
                <w:b/>
                <w:bCs/>
                <w:color w:val="000000"/>
                <w:shd w:val="clear" w:color="auto" w:fill="FFFFFF"/>
              </w:rPr>
              <w:t xml:space="preserve">s </w:t>
            </w:r>
            <w:r w:rsidRPr="00127D8A">
              <w:rPr>
                <w:rFonts w:cstheme="minorHAnsi"/>
                <w:b/>
                <w:bCs/>
                <w:color w:val="000000"/>
                <w:shd w:val="clear" w:color="auto" w:fill="FFFFFF"/>
              </w:rPr>
              <w:t>vision</w:t>
            </w:r>
            <w:r w:rsidRPr="00127D8A">
              <w:rPr>
                <w:rFonts w:cstheme="minorHAnsi"/>
                <w:color w:val="000000"/>
                <w:shd w:val="clear" w:color="auto" w:fill="FFFFFF"/>
              </w:rPr>
              <w:br/>
            </w:r>
            <w:r w:rsidR="00866370" w:rsidRPr="00866370">
              <w:rPr>
                <w:rFonts w:ascii="Calibri" w:eastAsia="Calibri" w:hAnsi="Calibri" w:cs="Times New Roman"/>
                <w:sz w:val="24"/>
                <w:szCs w:val="24"/>
                <w:lang w:eastAsia="da-DK"/>
              </w:rPr>
              <w:t xml:space="preserve">Sydmors Skole skal </w:t>
            </w:r>
            <w:r w:rsidR="00866370" w:rsidRPr="00866370">
              <w:rPr>
                <w:rFonts w:ascii="Calibri" w:eastAsia="Calibri" w:hAnsi="Calibri" w:cs="Times New Roman"/>
                <w:sz w:val="24"/>
                <w:szCs w:val="24"/>
              </w:rPr>
              <w:t>være et lære- og værested, hvor vi ser det hele menneske. Alle børn skal have mulighed for at udvikle sig, dygtiggøre sig og være trygge i et fællesskab. I fællesskabet skaber vi rum for dannelse og livsduelighed rettet mod et samfund i bevægelse. Vi lærer i leg og med hinanden.</w:t>
            </w:r>
          </w:p>
          <w:p w14:paraId="3CD0D0A0" w14:textId="2FB833BB" w:rsidR="008F1B1D" w:rsidRPr="00127D8A" w:rsidRDefault="008F1B1D" w:rsidP="008F1B1D">
            <w:pPr>
              <w:rPr>
                <w:rFonts w:cstheme="minorHAnsi"/>
                <w:b/>
                <w:bCs/>
                <w:color w:val="000000" w:themeColor="text1"/>
              </w:rPr>
            </w:pPr>
          </w:p>
          <w:p w14:paraId="31E06E61" w14:textId="62902AD4" w:rsidR="008F1B1D" w:rsidRDefault="00C37553" w:rsidP="008F1B1D">
            <w:pPr>
              <w:rPr>
                <w:rFonts w:cstheme="minorHAnsi"/>
                <w:b/>
                <w:bCs/>
                <w:color w:val="000000" w:themeColor="text1"/>
              </w:rPr>
            </w:pPr>
            <w:r>
              <w:rPr>
                <w:rFonts w:cstheme="minorHAnsi"/>
                <w:b/>
                <w:bCs/>
                <w:color w:val="000000" w:themeColor="text1"/>
              </w:rPr>
              <w:t>Visionens mål</w:t>
            </w:r>
            <w:r w:rsidR="008F1B1D" w:rsidRPr="00127D8A">
              <w:rPr>
                <w:rFonts w:cstheme="minorHAnsi"/>
                <w:b/>
                <w:bCs/>
                <w:color w:val="000000" w:themeColor="text1"/>
              </w:rPr>
              <w:t xml:space="preserve"> </w:t>
            </w:r>
          </w:p>
          <w:p w14:paraId="6A87A924" w14:textId="2B016056" w:rsidR="0021120C" w:rsidRPr="0021120C" w:rsidRDefault="0021120C" w:rsidP="001C7C4F">
            <w:pPr>
              <w:spacing w:after="200"/>
              <w:rPr>
                <w:rFonts w:ascii="Calibri" w:eastAsia="Calibri" w:hAnsi="Calibri" w:cs="Times New Roman"/>
                <w:sz w:val="24"/>
                <w:szCs w:val="24"/>
              </w:rPr>
            </w:pPr>
            <w:r w:rsidRPr="0021120C">
              <w:rPr>
                <w:rFonts w:ascii="Calibri" w:eastAsia="Calibri" w:hAnsi="Calibri" w:cs="Times New Roman"/>
                <w:sz w:val="24"/>
                <w:szCs w:val="24"/>
              </w:rPr>
              <w:t xml:space="preserve">På Sydmors Skole skal vi alle arbejde ud fra en anerkendende og tillidsfuld tilgang med udgangspunkt i den gode relation. </w:t>
            </w:r>
            <w:r>
              <w:rPr>
                <w:rFonts w:ascii="Calibri" w:eastAsia="Calibri" w:hAnsi="Calibri" w:cs="Times New Roman"/>
                <w:sz w:val="24"/>
                <w:szCs w:val="24"/>
              </w:rPr>
              <w:br/>
            </w:r>
            <w:r w:rsidRPr="0021120C">
              <w:rPr>
                <w:rFonts w:ascii="Calibri" w:eastAsia="Calibri" w:hAnsi="Calibri" w:cs="Times New Roman"/>
                <w:sz w:val="24"/>
                <w:szCs w:val="24"/>
              </w:rPr>
              <w:t>Vi tilstræber, at vores elever bliver så dygtige som muligt med en fast forankring i gode, lærende fællesskaber.</w:t>
            </w:r>
            <w:r>
              <w:rPr>
                <w:rFonts w:ascii="Calibri" w:eastAsia="Calibri" w:hAnsi="Calibri" w:cs="Times New Roman"/>
                <w:sz w:val="24"/>
                <w:szCs w:val="24"/>
              </w:rPr>
              <w:t xml:space="preserve"> </w:t>
            </w:r>
            <w:r w:rsidR="001C7C4F">
              <w:rPr>
                <w:rFonts w:ascii="Calibri" w:eastAsia="Calibri" w:hAnsi="Calibri" w:cs="Times New Roman"/>
                <w:sz w:val="24"/>
                <w:szCs w:val="24"/>
              </w:rPr>
              <w:br/>
            </w:r>
            <w:r w:rsidRPr="0021120C">
              <w:rPr>
                <w:rFonts w:ascii="Calibri" w:eastAsia="Calibri" w:hAnsi="Calibri" w:cs="Times New Roman"/>
                <w:sz w:val="24"/>
                <w:szCs w:val="24"/>
              </w:rPr>
              <w:t>Vi ønsker, at vores elever i deres undervisning oplever mening, medinddragelse, udforskning, samarbejde, fordybelse, leg som lærende tilgang- samt teknologiforståelse.</w:t>
            </w:r>
          </w:p>
          <w:p w14:paraId="44A431E5" w14:textId="286B8267" w:rsidR="00546E84" w:rsidRDefault="008F1B1D" w:rsidP="001C7C4F">
            <w:pPr>
              <w:pStyle w:val="NormalWeb"/>
              <w:shd w:val="clear" w:color="auto" w:fill="FFFFFF"/>
              <w:spacing w:before="0" w:beforeAutospacing="0" w:after="300" w:afterAutospacing="0"/>
            </w:pPr>
            <w:r>
              <w:rPr>
                <w:rFonts w:asciiTheme="minorHAnsi" w:hAnsiTheme="minorHAnsi" w:cstheme="minorHAnsi"/>
                <w:color w:val="000000"/>
                <w:sz w:val="22"/>
                <w:szCs w:val="22"/>
              </w:rPr>
              <w:t>Vi har i løbet af skoleåret to forløb med projektbaseret læring, hver af 6 ugers varighed, hvor elevernes eget entreprenørskab får ekstra fokus.</w:t>
            </w:r>
          </w:p>
        </w:tc>
      </w:tr>
    </w:tbl>
    <w:p w14:paraId="25E11125" w14:textId="77777777" w:rsidR="00546E84" w:rsidRDefault="00546E84" w:rsidP="00546E84">
      <w:pPr>
        <w:pStyle w:val="Overskrift2"/>
      </w:pPr>
    </w:p>
    <w:p w14:paraId="465B6E8A" w14:textId="77777777" w:rsidR="00546E84" w:rsidRPr="00D242B2" w:rsidRDefault="00546E84" w:rsidP="00546E84">
      <w:pPr>
        <w:pStyle w:val="Overskrift2"/>
        <w:tabs>
          <w:tab w:val="left" w:pos="3590"/>
        </w:tabs>
      </w:pPr>
      <w:r w:rsidRPr="0002670D">
        <w:t>Skolen som uddannelsessted</w:t>
      </w:r>
    </w:p>
    <w:tbl>
      <w:tblPr>
        <w:tblStyle w:val="Tabel-Gitter"/>
        <w:tblW w:w="0" w:type="auto"/>
        <w:tblLook w:val="04A0" w:firstRow="1" w:lastRow="0" w:firstColumn="1" w:lastColumn="0" w:noHBand="0" w:noVBand="1"/>
      </w:tblPr>
      <w:tblGrid>
        <w:gridCol w:w="10456"/>
      </w:tblGrid>
      <w:tr w:rsidR="00546E84" w:rsidRPr="0002670D" w14:paraId="1EFE5638" w14:textId="77777777" w:rsidTr="00F278D9">
        <w:tc>
          <w:tcPr>
            <w:tcW w:w="10456" w:type="dxa"/>
          </w:tcPr>
          <w:p w14:paraId="1D6E8AEB" w14:textId="3CA8AD6E" w:rsidR="007074EB" w:rsidRDefault="007074EB" w:rsidP="007074EB">
            <w:pPr>
              <w:rPr>
                <w:color w:val="000000" w:themeColor="text1"/>
              </w:rPr>
            </w:pPr>
            <w:r w:rsidRPr="00127D8A">
              <w:rPr>
                <w:color w:val="000000" w:themeColor="text1"/>
              </w:rPr>
              <w:t>Sydmors Skole og Børnehus e</w:t>
            </w:r>
            <w:r>
              <w:rPr>
                <w:color w:val="000000" w:themeColor="text1"/>
              </w:rPr>
              <w:t>r uddannelsesskole for læreruddannelsen på VIA i Skive og andre læreruddannelser i lokalområdet samt pædagoguddannelsen. I den forbindelse har skolen løbende studerende i praktik</w:t>
            </w:r>
            <w:r w:rsidR="005326B4">
              <w:rPr>
                <w:color w:val="000000" w:themeColor="text1"/>
              </w:rPr>
              <w:t xml:space="preserve"> – både i skole og SFO.</w:t>
            </w:r>
            <w:r>
              <w:rPr>
                <w:color w:val="000000" w:themeColor="text1"/>
              </w:rPr>
              <w:t xml:space="preserve"> </w:t>
            </w:r>
          </w:p>
          <w:p w14:paraId="34D41158" w14:textId="77777777" w:rsidR="007074EB" w:rsidRDefault="007074EB" w:rsidP="007074EB">
            <w:pPr>
              <w:rPr>
                <w:color w:val="000000" w:themeColor="text1"/>
              </w:rPr>
            </w:pPr>
          </w:p>
          <w:p w14:paraId="46AA2ABF" w14:textId="7D45A8D3" w:rsidR="007074EB" w:rsidRDefault="007074EB" w:rsidP="007074EB">
            <w:pPr>
              <w:rPr>
                <w:color w:val="000000" w:themeColor="text1"/>
              </w:rPr>
            </w:pPr>
            <w:r>
              <w:rPr>
                <w:b/>
                <w:bCs/>
                <w:color w:val="000000" w:themeColor="text1"/>
              </w:rPr>
              <w:t>Organisering af praktikken</w:t>
            </w:r>
            <w:r>
              <w:rPr>
                <w:b/>
                <w:bCs/>
                <w:color w:val="000000" w:themeColor="text1"/>
              </w:rPr>
              <w:br/>
            </w:r>
            <w:r>
              <w:rPr>
                <w:color w:val="000000" w:themeColor="text1"/>
              </w:rPr>
              <w:t>Sydmors skole har uddanne</w:t>
            </w:r>
            <w:r w:rsidR="00351BCB">
              <w:rPr>
                <w:color w:val="000000" w:themeColor="text1"/>
              </w:rPr>
              <w:t>de</w:t>
            </w:r>
            <w:r>
              <w:rPr>
                <w:color w:val="000000" w:themeColor="text1"/>
              </w:rPr>
              <w:t xml:space="preserve"> praktikvejleder</w:t>
            </w:r>
            <w:r w:rsidR="00F67FBA">
              <w:rPr>
                <w:color w:val="000000" w:themeColor="text1"/>
              </w:rPr>
              <w:t>e. Herudover har vi</w:t>
            </w:r>
            <w:r>
              <w:rPr>
                <w:color w:val="000000" w:themeColor="text1"/>
              </w:rPr>
              <w:t xml:space="preserve"> ansatte, som har stor erfaring i at have studerende i praktik. </w:t>
            </w:r>
            <w:r>
              <w:rPr>
                <w:color w:val="000000" w:themeColor="text1"/>
              </w:rPr>
              <w:br/>
            </w:r>
          </w:p>
          <w:p w14:paraId="0936A9B2" w14:textId="3EF0BDC6" w:rsidR="007074EB" w:rsidRDefault="007074EB" w:rsidP="007074EB">
            <w:pPr>
              <w:rPr>
                <w:color w:val="000000" w:themeColor="text1"/>
              </w:rPr>
            </w:pPr>
            <w:r>
              <w:rPr>
                <w:b/>
                <w:bCs/>
                <w:color w:val="000000" w:themeColor="text1"/>
              </w:rPr>
              <w:t>Introduktion</w:t>
            </w:r>
            <w:r>
              <w:rPr>
                <w:b/>
                <w:bCs/>
                <w:color w:val="000000" w:themeColor="text1"/>
              </w:rPr>
              <w:br/>
            </w:r>
            <w:r>
              <w:rPr>
                <w:color w:val="000000" w:themeColor="text1"/>
              </w:rPr>
              <w:t xml:space="preserve">Når de studerende henvender sig til Sydmors Skole, vil de blive sat i kontakt med vores praktikkoordinator. Når aftalen om praktik er på plads, </w:t>
            </w:r>
            <w:r w:rsidR="00A02B3C">
              <w:rPr>
                <w:color w:val="000000" w:themeColor="text1"/>
              </w:rPr>
              <w:t>aftales der</w:t>
            </w:r>
            <w:r>
              <w:rPr>
                <w:color w:val="000000" w:themeColor="text1"/>
              </w:rPr>
              <w:t xml:space="preserve"> et møde. På dette møde præsenteres Sydmors Skole, og den/de studerende får mulighed for at præsentere sig selv overfor skolen. </w:t>
            </w:r>
          </w:p>
          <w:p w14:paraId="1118D002" w14:textId="1FD00F2B" w:rsidR="007074EB" w:rsidRDefault="007074EB" w:rsidP="007074EB">
            <w:pPr>
              <w:rPr>
                <w:color w:val="000000" w:themeColor="text1"/>
              </w:rPr>
            </w:pPr>
            <w:r>
              <w:rPr>
                <w:color w:val="000000" w:themeColor="text1"/>
              </w:rPr>
              <w:t>På mødet vil skolens forslag til et praktikskema blive gennemgået, og der vil være mulighed for</w:t>
            </w:r>
            <w:r w:rsidR="00A02B3C">
              <w:rPr>
                <w:color w:val="000000" w:themeColor="text1"/>
              </w:rPr>
              <w:t xml:space="preserve"> ændringer</w:t>
            </w:r>
            <w:r>
              <w:rPr>
                <w:color w:val="000000" w:themeColor="text1"/>
              </w:rPr>
              <w:t xml:space="preserve"> i forhold til de ønsker, kvalifikationer samt interesser, som den studerende måtte have. </w:t>
            </w:r>
            <w:r>
              <w:rPr>
                <w:color w:val="000000" w:themeColor="text1"/>
              </w:rPr>
              <w:br/>
              <w:t xml:space="preserve">Alt viden om </w:t>
            </w:r>
            <w:r w:rsidR="00A02B3C">
              <w:rPr>
                <w:color w:val="000000" w:themeColor="text1"/>
              </w:rPr>
              <w:t xml:space="preserve">skolens </w:t>
            </w:r>
            <w:r>
              <w:rPr>
                <w:color w:val="000000" w:themeColor="text1"/>
              </w:rPr>
              <w:t>elever er underlagt tavshedspligt både i og efter praktikperioden</w:t>
            </w:r>
            <w:r w:rsidR="00A02B3C">
              <w:rPr>
                <w:color w:val="000000" w:themeColor="text1"/>
              </w:rPr>
              <w:t>. D</w:t>
            </w:r>
            <w:r>
              <w:rPr>
                <w:color w:val="000000" w:themeColor="text1"/>
              </w:rPr>
              <w:t xml:space="preserve">ette vil blive uddybet på planlægningsmødet. </w:t>
            </w:r>
            <w:r>
              <w:rPr>
                <w:color w:val="000000" w:themeColor="text1"/>
              </w:rPr>
              <w:br/>
              <w:t xml:space="preserve">Den/de studerende oprettes som bruger på AULA, som bruges til </w:t>
            </w:r>
            <w:r w:rsidR="00F22310">
              <w:rPr>
                <w:color w:val="000000" w:themeColor="text1"/>
              </w:rPr>
              <w:t>digital kommunikation med forældre samt internt med kolleger på skolen.</w:t>
            </w:r>
            <w:r>
              <w:rPr>
                <w:color w:val="000000" w:themeColor="text1"/>
              </w:rPr>
              <w:t xml:space="preserve"> </w:t>
            </w:r>
            <w:r>
              <w:rPr>
                <w:color w:val="000000" w:themeColor="text1"/>
              </w:rPr>
              <w:br/>
              <w:t xml:space="preserve">Efter mødet tager den/de studerende kontakt til praktiklærer i forbindelse med den detaljerede planlægning af praktikforløbet. </w:t>
            </w:r>
          </w:p>
          <w:p w14:paraId="391D2210" w14:textId="77777777" w:rsidR="00351BCB" w:rsidRDefault="007074EB" w:rsidP="007074EB">
            <w:pPr>
              <w:rPr>
                <w:color w:val="000000" w:themeColor="text1"/>
              </w:rPr>
            </w:pPr>
            <w:r>
              <w:rPr>
                <w:color w:val="000000" w:themeColor="text1"/>
              </w:rPr>
              <w:t xml:space="preserve">Der vil blive udleveret en folder om alt praktisk i forbindelse med praktikperiode på Sydmors Skole. </w:t>
            </w:r>
          </w:p>
          <w:p w14:paraId="7FF094FE" w14:textId="2611DEBB" w:rsidR="007074EB" w:rsidRDefault="007074EB" w:rsidP="007074EB">
            <w:pPr>
              <w:rPr>
                <w:color w:val="000000" w:themeColor="text1"/>
              </w:rPr>
            </w:pPr>
            <w:r>
              <w:rPr>
                <w:color w:val="000000" w:themeColor="text1"/>
              </w:rPr>
              <w:br/>
            </w:r>
            <w:r>
              <w:rPr>
                <w:b/>
                <w:bCs/>
                <w:color w:val="000000" w:themeColor="text1"/>
              </w:rPr>
              <w:t>Planlægning af undervisning</w:t>
            </w:r>
            <w:r>
              <w:rPr>
                <w:b/>
                <w:bCs/>
                <w:color w:val="000000" w:themeColor="text1"/>
              </w:rPr>
              <w:br/>
            </w:r>
            <w:r>
              <w:rPr>
                <w:color w:val="000000" w:themeColor="text1"/>
              </w:rPr>
              <w:t>Et vigtigt mål for en praktik på Sydmors Skole er, at studerendes forberedelse skal foregå i et så tæt samarbejde med praktik</w:t>
            </w:r>
            <w:r w:rsidR="004872E3">
              <w:rPr>
                <w:color w:val="000000" w:themeColor="text1"/>
              </w:rPr>
              <w:t>vejlederen.</w:t>
            </w:r>
            <w:r w:rsidR="009306AB">
              <w:rPr>
                <w:color w:val="000000" w:themeColor="text1"/>
              </w:rPr>
              <w:t xml:space="preserve"> Dette giver</w:t>
            </w:r>
            <w:r>
              <w:rPr>
                <w:color w:val="000000" w:themeColor="text1"/>
              </w:rPr>
              <w:t xml:space="preserve"> et solidt grundlag at vejled</w:t>
            </w:r>
            <w:r w:rsidR="009306AB">
              <w:rPr>
                <w:color w:val="000000" w:themeColor="text1"/>
              </w:rPr>
              <w:t>e</w:t>
            </w:r>
            <w:r>
              <w:rPr>
                <w:color w:val="000000" w:themeColor="text1"/>
              </w:rPr>
              <w:t xml:space="preserve"> ud fra</w:t>
            </w:r>
            <w:r w:rsidR="007F633B">
              <w:rPr>
                <w:color w:val="000000" w:themeColor="text1"/>
              </w:rPr>
              <w:t>.</w:t>
            </w:r>
            <w:r>
              <w:rPr>
                <w:color w:val="000000" w:themeColor="text1"/>
              </w:rPr>
              <w:br/>
              <w:t>Det forventes, at den studerende påtager sig den fulde opgave ved at deltage aktivt i alle praktikkens dele fra planlægning af undervisning, mødeaktiviteter, tilsyn</w:t>
            </w:r>
            <w:r w:rsidR="007F633B">
              <w:rPr>
                <w:color w:val="000000" w:themeColor="text1"/>
              </w:rPr>
              <w:t xml:space="preserve">, </w:t>
            </w:r>
            <w:r>
              <w:rPr>
                <w:color w:val="000000" w:themeColor="text1"/>
              </w:rPr>
              <w:t xml:space="preserve">vejledning mm. </w:t>
            </w:r>
            <w:r>
              <w:rPr>
                <w:color w:val="000000" w:themeColor="text1"/>
              </w:rPr>
              <w:br/>
              <w:t>Hvis den studerende ønsker at gøre brug af videooptagelser i forbindelse med praktikperioden, skal skolens uddannelsesansvarlige kontaktes, da der skal indhentes tilladelse fra forældre, hvis elever med billede eller lyd er med på videoen.</w:t>
            </w:r>
          </w:p>
          <w:p w14:paraId="033B2831" w14:textId="77777777" w:rsidR="00351BCB" w:rsidRDefault="00351BCB" w:rsidP="007074EB">
            <w:pPr>
              <w:rPr>
                <w:b/>
                <w:bCs/>
                <w:color w:val="000000" w:themeColor="text1"/>
              </w:rPr>
            </w:pPr>
          </w:p>
          <w:p w14:paraId="7791ACC2" w14:textId="77777777" w:rsidR="00351BCB" w:rsidRDefault="00351BCB" w:rsidP="007074EB">
            <w:pPr>
              <w:rPr>
                <w:b/>
                <w:bCs/>
                <w:color w:val="000000" w:themeColor="text1"/>
              </w:rPr>
            </w:pPr>
          </w:p>
          <w:p w14:paraId="7A2C92E2" w14:textId="77777777" w:rsidR="00351BCB" w:rsidRDefault="00351BCB" w:rsidP="007074EB">
            <w:pPr>
              <w:rPr>
                <w:b/>
                <w:bCs/>
                <w:color w:val="000000" w:themeColor="text1"/>
              </w:rPr>
            </w:pPr>
          </w:p>
          <w:p w14:paraId="647E7955" w14:textId="2A9D9367" w:rsidR="007074EB" w:rsidRPr="00E311A0" w:rsidRDefault="007074EB" w:rsidP="007074EB">
            <w:pPr>
              <w:rPr>
                <w:b/>
                <w:bCs/>
                <w:color w:val="000000" w:themeColor="text1"/>
              </w:rPr>
            </w:pPr>
            <w:r w:rsidRPr="00E311A0">
              <w:rPr>
                <w:b/>
                <w:bCs/>
                <w:color w:val="000000" w:themeColor="text1"/>
              </w:rPr>
              <w:lastRenderedPageBreak/>
              <w:t xml:space="preserve">Mødeaktivitet mm. </w:t>
            </w:r>
          </w:p>
          <w:p w14:paraId="6301A08C" w14:textId="38D62578" w:rsidR="007074EB" w:rsidRDefault="007074EB" w:rsidP="007074EB">
            <w:pPr>
              <w:rPr>
                <w:color w:val="000000" w:themeColor="text1"/>
              </w:rPr>
            </w:pPr>
            <w:r>
              <w:rPr>
                <w:color w:val="000000" w:themeColor="text1"/>
              </w:rPr>
              <w:t>Som studerende på Sydmors Skole forventes</w:t>
            </w:r>
            <w:r w:rsidR="002A5DF4">
              <w:rPr>
                <w:color w:val="000000" w:themeColor="text1"/>
              </w:rPr>
              <w:t xml:space="preserve"> det</w:t>
            </w:r>
            <w:r>
              <w:rPr>
                <w:color w:val="000000" w:themeColor="text1"/>
              </w:rPr>
              <w:t>, at man deltager i al relevante mødeaktivitet</w:t>
            </w:r>
            <w:r w:rsidR="00C62037">
              <w:rPr>
                <w:color w:val="000000" w:themeColor="text1"/>
              </w:rPr>
              <w:t>. Dette gælder også</w:t>
            </w:r>
            <w:r>
              <w:rPr>
                <w:color w:val="000000" w:themeColor="text1"/>
              </w:rPr>
              <w:t xml:space="preserve"> skole-hjem-samtaler</w:t>
            </w:r>
            <w:r w:rsidR="002A5DF4">
              <w:rPr>
                <w:color w:val="000000" w:themeColor="text1"/>
              </w:rPr>
              <w:t xml:space="preserve"> </w:t>
            </w:r>
            <w:r>
              <w:rPr>
                <w:color w:val="000000" w:themeColor="text1"/>
              </w:rPr>
              <w:t>i det omfang, forældre</w:t>
            </w:r>
            <w:r w:rsidR="00C62037">
              <w:rPr>
                <w:color w:val="000000" w:themeColor="text1"/>
              </w:rPr>
              <w:t>ne</w:t>
            </w:r>
            <w:r>
              <w:rPr>
                <w:color w:val="000000" w:themeColor="text1"/>
              </w:rPr>
              <w:t xml:space="preserve"> giver tilladelse til. Det aftales med det enkelte team og praktik</w:t>
            </w:r>
            <w:r w:rsidR="00C62037">
              <w:rPr>
                <w:color w:val="000000" w:themeColor="text1"/>
              </w:rPr>
              <w:t>vejleder</w:t>
            </w:r>
            <w:r>
              <w:rPr>
                <w:color w:val="000000" w:themeColor="text1"/>
              </w:rPr>
              <w:t xml:space="preserve"> i hvilket omfang den/de studerende deltager i aktivt i samtaler og diskussioner om fag, elever mv. Nogle punkter vil det være oplagt at deltage i</w:t>
            </w:r>
            <w:r w:rsidR="004E3791">
              <w:rPr>
                <w:color w:val="000000" w:themeColor="text1"/>
              </w:rPr>
              <w:t>. A</w:t>
            </w:r>
            <w:r>
              <w:rPr>
                <w:color w:val="000000" w:themeColor="text1"/>
              </w:rPr>
              <w:t>ndre vil det være mere hensigtsmæssigt, at den studerende</w:t>
            </w:r>
            <w:r w:rsidR="00536797">
              <w:rPr>
                <w:color w:val="000000" w:themeColor="text1"/>
              </w:rPr>
              <w:t xml:space="preserve"> er med </w:t>
            </w:r>
            <w:r>
              <w:rPr>
                <w:color w:val="000000" w:themeColor="text1"/>
              </w:rPr>
              <w:t xml:space="preserve">for at lytte og observere. </w:t>
            </w:r>
          </w:p>
          <w:p w14:paraId="5078FF90" w14:textId="4CE401A3" w:rsidR="007074EB" w:rsidRDefault="007074EB" w:rsidP="007074EB">
            <w:pPr>
              <w:rPr>
                <w:color w:val="000000" w:themeColor="text1"/>
              </w:rPr>
            </w:pPr>
            <w:r>
              <w:rPr>
                <w:color w:val="000000" w:themeColor="text1"/>
              </w:rPr>
              <w:t xml:space="preserve">Vi opfordrer desuden til, at de studerende aktivt deltager i det fællesskab, der er blandt skolens personale. At man spiser i personalerummet sammen med det øvrige personale. At man planlægger sin undervisning på skolen. Vi ønsker en praktikkultur, hvor man er en af kollegaerne i praktiktiden. </w:t>
            </w:r>
          </w:p>
          <w:p w14:paraId="4CF115F2" w14:textId="2016BA06" w:rsidR="007074EB" w:rsidRDefault="008E24F1" w:rsidP="007074EB">
            <w:pPr>
              <w:rPr>
                <w:color w:val="000000" w:themeColor="text1"/>
              </w:rPr>
            </w:pPr>
            <w:r>
              <w:rPr>
                <w:color w:val="000000" w:themeColor="text1"/>
              </w:rPr>
              <w:t xml:space="preserve">Den studerende tilknyttes et team i en af </w:t>
            </w:r>
            <w:r w:rsidR="003121FA">
              <w:rPr>
                <w:color w:val="000000" w:themeColor="text1"/>
              </w:rPr>
              <w:t>skolens</w:t>
            </w:r>
            <w:r w:rsidR="007074EB">
              <w:rPr>
                <w:color w:val="000000" w:themeColor="text1"/>
              </w:rPr>
              <w:t xml:space="preserve"> to afdelinger</w:t>
            </w:r>
            <w:r w:rsidR="003121FA">
              <w:rPr>
                <w:color w:val="000000" w:themeColor="text1"/>
              </w:rPr>
              <w:t xml:space="preserve"> - </w:t>
            </w:r>
            <w:r w:rsidR="007074EB">
              <w:rPr>
                <w:color w:val="000000" w:themeColor="text1"/>
              </w:rPr>
              <w:t>indskolingen og mellemtrinnet.</w:t>
            </w:r>
          </w:p>
          <w:p w14:paraId="57E3CE90" w14:textId="77777777" w:rsidR="007074EB" w:rsidRDefault="007074EB" w:rsidP="007074EB">
            <w:pPr>
              <w:rPr>
                <w:b/>
                <w:bCs/>
                <w:color w:val="000000" w:themeColor="text1"/>
              </w:rPr>
            </w:pPr>
            <w:r>
              <w:rPr>
                <w:b/>
                <w:bCs/>
                <w:color w:val="000000" w:themeColor="text1"/>
              </w:rPr>
              <w:t>Udfordringer</w:t>
            </w:r>
          </w:p>
          <w:p w14:paraId="316230FE" w14:textId="386A9D66" w:rsidR="00546E84" w:rsidRPr="0002670D" w:rsidRDefault="007074EB" w:rsidP="007074EB">
            <w:pPr>
              <w:spacing w:after="160" w:line="259" w:lineRule="auto"/>
              <w:rPr>
                <w:rFonts w:asciiTheme="majorHAnsi" w:eastAsiaTheme="majorEastAsia" w:hAnsiTheme="majorHAnsi" w:cstheme="majorBidi"/>
                <w:color w:val="2F5496" w:themeColor="accent1" w:themeShade="BF"/>
                <w:sz w:val="26"/>
                <w:szCs w:val="26"/>
              </w:rPr>
            </w:pPr>
            <w:r>
              <w:rPr>
                <w:color w:val="000000" w:themeColor="text1"/>
              </w:rPr>
              <w:t xml:space="preserve">Hvis den studerende oplever udfordringer i forbindelse med sin </w:t>
            </w:r>
            <w:r w:rsidR="00EB3DB5">
              <w:rPr>
                <w:color w:val="000000" w:themeColor="text1"/>
              </w:rPr>
              <w:t>praktikperiode,</w:t>
            </w:r>
            <w:r>
              <w:rPr>
                <w:color w:val="000000" w:themeColor="text1"/>
              </w:rPr>
              <w:t xml:space="preserve"> rettes henvendelse til prakti</w:t>
            </w:r>
            <w:r w:rsidR="003121FA">
              <w:rPr>
                <w:color w:val="000000" w:themeColor="text1"/>
              </w:rPr>
              <w:t>kvejleder</w:t>
            </w:r>
            <w:r>
              <w:rPr>
                <w:color w:val="000000" w:themeColor="text1"/>
              </w:rPr>
              <w:t xml:space="preserve"> eller skoleledelse. </w:t>
            </w:r>
          </w:p>
        </w:tc>
      </w:tr>
    </w:tbl>
    <w:p w14:paraId="1E3E62EF" w14:textId="77777777" w:rsidR="00546E84" w:rsidRDefault="00546E84" w:rsidP="00546E84">
      <w:pPr>
        <w:rPr>
          <w:rStyle w:val="Overskrift2Tegn"/>
        </w:rPr>
      </w:pPr>
    </w:p>
    <w:p w14:paraId="5A663454" w14:textId="77777777" w:rsidR="00546E84" w:rsidRPr="00E62EAC" w:rsidRDefault="00546E84" w:rsidP="00546E84">
      <w:pPr>
        <w:rPr>
          <w:rFonts w:asciiTheme="majorHAnsi" w:eastAsiaTheme="majorEastAsia" w:hAnsiTheme="majorHAnsi" w:cstheme="majorBidi"/>
          <w:color w:val="2F5496" w:themeColor="accent1" w:themeShade="BF"/>
          <w:sz w:val="26"/>
          <w:szCs w:val="26"/>
        </w:rPr>
      </w:pPr>
      <w:r w:rsidRPr="00E62EAC">
        <w:rPr>
          <w:rFonts w:asciiTheme="majorHAnsi" w:eastAsiaTheme="majorEastAsia" w:hAnsiTheme="majorHAnsi" w:cstheme="majorBidi"/>
          <w:color w:val="2F5496" w:themeColor="accent1" w:themeShade="BF"/>
          <w:sz w:val="26"/>
          <w:szCs w:val="26"/>
        </w:rPr>
        <w:t>Kriterier for godkendelse af</w:t>
      </w:r>
      <w:r>
        <w:rPr>
          <w:rFonts w:asciiTheme="majorHAnsi" w:eastAsiaTheme="majorEastAsia" w:hAnsiTheme="majorHAnsi" w:cstheme="majorBidi"/>
          <w:color w:val="2F5496" w:themeColor="accent1" w:themeShade="BF"/>
          <w:sz w:val="26"/>
          <w:szCs w:val="26"/>
        </w:rPr>
        <w:t xml:space="preserve"> praktikforløbet</w:t>
      </w:r>
    </w:p>
    <w:p w14:paraId="75B1CC2F" w14:textId="7034E60E" w:rsidR="00546E84" w:rsidRPr="006B134D" w:rsidRDefault="00546E84" w:rsidP="00546E84">
      <w:pPr>
        <w:pBdr>
          <w:top w:val="single" w:sz="4" w:space="1" w:color="auto"/>
          <w:left w:val="single" w:sz="4" w:space="0" w:color="auto"/>
          <w:bottom w:val="single" w:sz="4" w:space="1" w:color="auto"/>
          <w:right w:val="single" w:sz="4" w:space="4" w:color="auto"/>
        </w:pBdr>
        <w:rPr>
          <w:rFonts w:eastAsiaTheme="majorEastAsia" w:cstheme="minorHAnsi"/>
        </w:rPr>
      </w:pPr>
      <w:r>
        <w:rPr>
          <w:rFonts w:eastAsiaTheme="majorEastAsia" w:cstheme="minorHAnsi"/>
        </w:rPr>
        <w:t>Når studerendes praktikforløb vurderes godkendt eller ikke</w:t>
      </w:r>
      <w:r w:rsidR="003121FA">
        <w:rPr>
          <w:rFonts w:eastAsiaTheme="majorEastAsia" w:cstheme="minorHAnsi"/>
        </w:rPr>
        <w:t xml:space="preserve"> </w:t>
      </w:r>
      <w:r>
        <w:rPr>
          <w:rFonts w:eastAsiaTheme="majorEastAsia" w:cstheme="minorHAnsi"/>
        </w:rPr>
        <w:t xml:space="preserve">godkendt, sker det på baggrund af en indstilling til læreruddannelsen (praktikkontoret). Vurderingen sker ud fra opfyldelse af mødepligt og de mål, der er formuleret for praktikforløbet. Af Den Fælles Nationale Studieordning fremgår det yderligere: </w:t>
      </w:r>
      <w:r w:rsidR="001F1B9C">
        <w:rPr>
          <w:rFonts w:eastAsiaTheme="majorEastAsia" w:cstheme="minorHAnsi"/>
        </w:rPr>
        <w:br/>
      </w:r>
      <w:r>
        <w:rPr>
          <w:rFonts w:eastAsiaTheme="majorEastAsia" w:cstheme="minorHAnsi"/>
          <w:i/>
        </w:rPr>
        <w:t xml:space="preserve">I tilfælde, hvor den studerendes praktikforløb af skolen indstilles til ikke-godkendt, skal professionshøjskolen indhente en redegørelse fra den studerende om </w:t>
      </w:r>
      <w:r w:rsidR="001F1B9C">
        <w:rPr>
          <w:rFonts w:eastAsiaTheme="majorEastAsia" w:cstheme="minorHAnsi"/>
          <w:i/>
        </w:rPr>
        <w:t>praktikforløbet. Professionshøjskolen</w:t>
      </w:r>
      <w:r>
        <w:rPr>
          <w:rFonts w:eastAsiaTheme="majorEastAsia" w:cstheme="minorHAnsi"/>
          <w:i/>
        </w:rPr>
        <w:t xml:space="preserve"> træffer den endelige beslutning, som meddeles den studerende. Et ikke-godkendt forløb skal ledsages af en begrundelse. </w:t>
      </w:r>
    </w:p>
    <w:p w14:paraId="6725AFA3" w14:textId="4DF66B8C" w:rsidR="006B25CC" w:rsidRPr="00FB5A68" w:rsidRDefault="006B25CC" w:rsidP="006B25CC">
      <w:pPr>
        <w:pBdr>
          <w:top w:val="single" w:sz="4" w:space="1" w:color="auto"/>
          <w:left w:val="single" w:sz="4" w:space="0" w:color="auto"/>
          <w:bottom w:val="single" w:sz="4" w:space="1" w:color="auto"/>
          <w:right w:val="single" w:sz="4" w:space="4" w:color="auto"/>
        </w:pBdr>
        <w:rPr>
          <w:rStyle w:val="Overskrift2Tegn"/>
          <w:rFonts w:asciiTheme="minorHAnsi" w:hAnsiTheme="minorHAnsi" w:cstheme="minorHAnsi"/>
          <w:iCs/>
          <w:color w:val="auto"/>
          <w:sz w:val="22"/>
          <w:szCs w:val="22"/>
        </w:rPr>
      </w:pPr>
      <w:r>
        <w:rPr>
          <w:rFonts w:eastAsiaTheme="majorEastAsia" w:cstheme="minorHAnsi"/>
          <w:iCs/>
        </w:rPr>
        <w:t>Hvis Sydmors Skole vurderer, at en studerende er på vej til ikke at få godkendt praktikforløbet, vil den studerende blive indkaldt til et møde tidligt i forløbet</w:t>
      </w:r>
      <w:r w:rsidR="00092914">
        <w:rPr>
          <w:rFonts w:eastAsiaTheme="majorEastAsia" w:cstheme="minorHAnsi"/>
          <w:iCs/>
        </w:rPr>
        <w:t xml:space="preserve">. Her gøres </w:t>
      </w:r>
      <w:r>
        <w:rPr>
          <w:rFonts w:eastAsiaTheme="majorEastAsia" w:cstheme="minorHAnsi"/>
          <w:iCs/>
        </w:rPr>
        <w:t>den studerende opmærksom på, hvad der særligt skal arbejdes med for at praktikken kan bestås.</w:t>
      </w:r>
    </w:p>
    <w:p w14:paraId="56F32486" w14:textId="77777777" w:rsidR="00546E84" w:rsidRDefault="00546E84" w:rsidP="00546E84">
      <w:r>
        <w:rPr>
          <w:rStyle w:val="Overskrift2Tegn"/>
        </w:rPr>
        <w:br/>
      </w:r>
      <w:r w:rsidRPr="00DD333E">
        <w:rPr>
          <w:rStyle w:val="Overskrift2Tegn"/>
        </w:rPr>
        <w:t>Praktiske informationer</w:t>
      </w:r>
      <w:r>
        <w:t xml:space="preserve"> </w:t>
      </w:r>
    </w:p>
    <w:tbl>
      <w:tblPr>
        <w:tblStyle w:val="Tabel-Gitter"/>
        <w:tblW w:w="0" w:type="auto"/>
        <w:tblLook w:val="04A0" w:firstRow="1" w:lastRow="0" w:firstColumn="1" w:lastColumn="0" w:noHBand="0" w:noVBand="1"/>
      </w:tblPr>
      <w:tblGrid>
        <w:gridCol w:w="10456"/>
      </w:tblGrid>
      <w:tr w:rsidR="00546E84" w14:paraId="5F4131EE" w14:textId="77777777" w:rsidTr="00F278D9">
        <w:tc>
          <w:tcPr>
            <w:tcW w:w="10456" w:type="dxa"/>
          </w:tcPr>
          <w:p w14:paraId="63AD1361" w14:textId="76770EF9" w:rsidR="00237CF5" w:rsidRDefault="00237CF5" w:rsidP="00237CF5">
            <w:pPr>
              <w:rPr>
                <w:color w:val="000000" w:themeColor="text1"/>
              </w:rPr>
            </w:pPr>
            <w:r>
              <w:rPr>
                <w:b/>
                <w:bCs/>
                <w:color w:val="000000" w:themeColor="text1"/>
              </w:rPr>
              <w:t>Sygdom:</w:t>
            </w:r>
            <w:r>
              <w:rPr>
                <w:b/>
                <w:bCs/>
                <w:color w:val="000000" w:themeColor="text1"/>
              </w:rPr>
              <w:br/>
            </w:r>
            <w:r>
              <w:rPr>
                <w:color w:val="000000" w:themeColor="text1"/>
              </w:rPr>
              <w:t xml:space="preserve">Ved sygdom melder man sig syg til både praktiklærer og ledelsen </w:t>
            </w:r>
            <w:r w:rsidR="00CC2C0A">
              <w:rPr>
                <w:color w:val="000000" w:themeColor="text1"/>
              </w:rPr>
              <w:t xml:space="preserve">inden </w:t>
            </w:r>
            <w:r>
              <w:rPr>
                <w:color w:val="000000" w:themeColor="text1"/>
              </w:rPr>
              <w:t>kl. 7.00. Dette gøres hver dag i sygdomsforløbet. Hvis ikke vi hører fra de studerende, forventer vi, at de møder til undervisning som planlagt. Sygemelding foregår altid telefonisk til ledelsen, og kan</w:t>
            </w:r>
            <w:r w:rsidR="009E6402">
              <w:rPr>
                <w:color w:val="000000" w:themeColor="text1"/>
              </w:rPr>
              <w:t>,</w:t>
            </w:r>
            <w:r>
              <w:rPr>
                <w:color w:val="000000" w:themeColor="text1"/>
              </w:rPr>
              <w:t xml:space="preserve"> efter aftale med praktik</w:t>
            </w:r>
            <w:r w:rsidR="009E6402">
              <w:rPr>
                <w:color w:val="000000" w:themeColor="text1"/>
              </w:rPr>
              <w:t>vejleder,</w:t>
            </w:r>
            <w:r>
              <w:rPr>
                <w:color w:val="000000" w:themeColor="text1"/>
              </w:rPr>
              <w:t xml:space="preserve"> foregå pr. sms til denne. </w:t>
            </w:r>
          </w:p>
          <w:p w14:paraId="01CD5E63" w14:textId="77777777" w:rsidR="00237CF5" w:rsidRPr="00B66330" w:rsidRDefault="00237CF5" w:rsidP="00237CF5">
            <w:pPr>
              <w:rPr>
                <w:color w:val="000000" w:themeColor="text1"/>
              </w:rPr>
            </w:pPr>
            <w:r>
              <w:rPr>
                <w:b/>
                <w:bCs/>
                <w:color w:val="000000" w:themeColor="text1"/>
              </w:rPr>
              <w:t xml:space="preserve">Øvrige praktiske informationer vedr. nøgler, it, GDPR mv. fremgår af folder som udleveres ved første møde inden praktikstart. </w:t>
            </w:r>
            <w:r>
              <w:rPr>
                <w:color w:val="000000" w:themeColor="text1"/>
              </w:rPr>
              <w:t xml:space="preserve"> </w:t>
            </w:r>
          </w:p>
          <w:p w14:paraId="558B6226" w14:textId="77777777" w:rsidR="00546E84" w:rsidRDefault="00546E84" w:rsidP="00F278D9"/>
        </w:tc>
      </w:tr>
    </w:tbl>
    <w:p w14:paraId="63256767" w14:textId="77777777" w:rsidR="00546E84" w:rsidRDefault="00546E84" w:rsidP="00546E84"/>
    <w:p w14:paraId="2CFCC27F" w14:textId="77777777" w:rsidR="00546E84" w:rsidRDefault="00546E84" w:rsidP="00546E84"/>
    <w:p w14:paraId="77BE4113" w14:textId="77777777" w:rsidR="00546E84" w:rsidRDefault="00546E84" w:rsidP="00546E84"/>
    <w:p w14:paraId="58D365EB" w14:textId="77777777" w:rsidR="00546E84" w:rsidRDefault="00546E84" w:rsidP="00546E84"/>
    <w:p w14:paraId="11FB70AF" w14:textId="77777777" w:rsidR="00715558" w:rsidRDefault="00715558" w:rsidP="00546E84"/>
    <w:p w14:paraId="0EE6541F" w14:textId="77777777" w:rsidR="00715558" w:rsidRDefault="00715558" w:rsidP="00546E84"/>
    <w:p w14:paraId="71B4EA0D" w14:textId="77777777" w:rsidR="00715558" w:rsidRDefault="00715558" w:rsidP="00546E84"/>
    <w:p w14:paraId="40F9D77D" w14:textId="77777777" w:rsidR="00546E84" w:rsidRPr="0085749E" w:rsidRDefault="00546E84" w:rsidP="00546E84">
      <w:pPr>
        <w:pStyle w:val="Overskrift1"/>
        <w:rPr>
          <w:b/>
        </w:rPr>
      </w:pPr>
      <w:r w:rsidRPr="00CC60AB">
        <w:rPr>
          <w:b/>
        </w:rPr>
        <w:lastRenderedPageBreak/>
        <w:t xml:space="preserve">1. årgangspraktik – Indblik og afprøvning som </w:t>
      </w:r>
      <w:r w:rsidRPr="00CC60AB">
        <w:rPr>
          <w:b/>
          <w:i/>
        </w:rPr>
        <w:t>den medvirkende iagttager</w:t>
      </w:r>
      <w:r w:rsidRPr="00CC60AB">
        <w:rPr>
          <w:b/>
        </w:rPr>
        <w:t>.</w:t>
      </w:r>
    </w:p>
    <w:tbl>
      <w:tblPr>
        <w:tblStyle w:val="Tabel-Gitter"/>
        <w:tblW w:w="0" w:type="auto"/>
        <w:tblLook w:val="04A0" w:firstRow="1" w:lastRow="0" w:firstColumn="1" w:lastColumn="0" w:noHBand="0" w:noVBand="1"/>
      </w:tblPr>
      <w:tblGrid>
        <w:gridCol w:w="10456"/>
      </w:tblGrid>
      <w:tr w:rsidR="00546E84" w14:paraId="1FD9094C" w14:textId="77777777" w:rsidTr="00F278D9">
        <w:tc>
          <w:tcPr>
            <w:tcW w:w="10456" w:type="dxa"/>
          </w:tcPr>
          <w:p w14:paraId="4BCCBE8F" w14:textId="77777777" w:rsidR="00546E84" w:rsidRPr="00D80992" w:rsidRDefault="00546E84" w:rsidP="00F278D9">
            <w:pPr>
              <w:rPr>
                <w:b/>
                <w:bCs/>
              </w:rPr>
            </w:pPr>
            <w:r w:rsidRPr="00D80992">
              <w:rPr>
                <w:b/>
                <w:bCs/>
              </w:rPr>
              <w:t>Mål:</w:t>
            </w:r>
          </w:p>
          <w:p w14:paraId="08B76039" w14:textId="77777777" w:rsidR="00546E84" w:rsidRPr="00D80992" w:rsidRDefault="00546E84" w:rsidP="00F278D9">
            <w:pPr>
              <w:rPr>
                <w:bCs/>
              </w:rPr>
            </w:pPr>
            <w:r w:rsidRPr="00D80992">
              <w:rPr>
                <w:bCs/>
              </w:rPr>
              <w:t>Den studerende kan identificere og indsamle relevant viden om læreres planlægning og undervisning.</w:t>
            </w:r>
          </w:p>
          <w:p w14:paraId="7DF3303D" w14:textId="77777777" w:rsidR="00546E84" w:rsidRPr="00D80992" w:rsidRDefault="00546E84" w:rsidP="00F278D9">
            <w:pPr>
              <w:rPr>
                <w:bCs/>
              </w:rPr>
            </w:pPr>
            <w:r w:rsidRPr="00D80992">
              <w:rPr>
                <w:bCs/>
              </w:rPr>
              <w:t>Den studerende kan planlægge, gennemføre og evaluere mindre undervisningssekvenser og</w:t>
            </w:r>
          </w:p>
          <w:p w14:paraId="758E8393" w14:textId="77777777" w:rsidR="00546E84" w:rsidRPr="00D80992" w:rsidRDefault="00546E84" w:rsidP="00F278D9">
            <w:pPr>
              <w:rPr>
                <w:bCs/>
              </w:rPr>
            </w:pPr>
            <w:r w:rsidRPr="00D80992">
              <w:rPr>
                <w:bCs/>
              </w:rPr>
              <w:t>kan redegøre for sine didaktiske overvejelser.</w:t>
            </w:r>
          </w:p>
          <w:p w14:paraId="775AA27F" w14:textId="77777777" w:rsidR="00546E84" w:rsidRPr="00D80992" w:rsidRDefault="00546E84" w:rsidP="00F278D9">
            <w:pPr>
              <w:rPr>
                <w:bCs/>
              </w:rPr>
            </w:pPr>
            <w:r w:rsidRPr="00D80992">
              <w:rPr>
                <w:bCs/>
              </w:rPr>
              <w:t>Den studerende kan forstå og reflektere over sin egen rolle som lærer.</w:t>
            </w:r>
          </w:p>
          <w:p w14:paraId="6B18EB54" w14:textId="77777777" w:rsidR="00546E84" w:rsidRPr="00D80992" w:rsidRDefault="00546E84" w:rsidP="00F278D9">
            <w:pPr>
              <w:rPr>
                <w:bCs/>
              </w:rPr>
            </w:pPr>
          </w:p>
          <w:p w14:paraId="3608E5D6" w14:textId="77777777" w:rsidR="00546E84" w:rsidRPr="00D80992" w:rsidRDefault="00546E84" w:rsidP="00F278D9">
            <w:pPr>
              <w:rPr>
                <w:bCs/>
              </w:rPr>
            </w:pPr>
            <w:r w:rsidRPr="00D80992">
              <w:rPr>
                <w:bCs/>
              </w:rPr>
              <w:t>Forsknings- og udviklingskompetence har fokus på:</w:t>
            </w:r>
          </w:p>
          <w:p w14:paraId="0E660103" w14:textId="77777777" w:rsidR="00546E84" w:rsidRPr="00480558" w:rsidRDefault="00546E84" w:rsidP="00480558">
            <w:pPr>
              <w:pStyle w:val="Listeafsnit"/>
              <w:numPr>
                <w:ilvl w:val="0"/>
                <w:numId w:val="1"/>
              </w:numPr>
              <w:rPr>
                <w:bCs/>
              </w:rPr>
            </w:pPr>
            <w:r w:rsidRPr="00480558">
              <w:rPr>
                <w:bCs/>
              </w:rPr>
              <w:t>Begyndende erfaringer med at undersøge og beskrive egen og andres praksis</w:t>
            </w:r>
          </w:p>
          <w:p w14:paraId="7A418164" w14:textId="77777777" w:rsidR="00546E84" w:rsidRPr="00480558" w:rsidRDefault="00546E84" w:rsidP="00480558">
            <w:pPr>
              <w:pStyle w:val="Listeafsnit"/>
              <w:numPr>
                <w:ilvl w:val="0"/>
                <w:numId w:val="1"/>
              </w:numPr>
              <w:rPr>
                <w:bCs/>
              </w:rPr>
            </w:pPr>
            <w:r w:rsidRPr="00480558">
              <w:rPr>
                <w:bCs/>
              </w:rPr>
              <w:t>Begyndende erfaringer med observation</w:t>
            </w:r>
          </w:p>
          <w:p w14:paraId="3E0DC719" w14:textId="77777777" w:rsidR="00546E84" w:rsidRPr="00480558" w:rsidRDefault="00546E84" w:rsidP="00480558">
            <w:pPr>
              <w:pStyle w:val="Listeafsnit"/>
              <w:numPr>
                <w:ilvl w:val="0"/>
                <w:numId w:val="1"/>
              </w:numPr>
              <w:rPr>
                <w:bCs/>
              </w:rPr>
            </w:pPr>
            <w:r w:rsidRPr="00480558">
              <w:rPr>
                <w:bCs/>
              </w:rPr>
              <w:t>Begyndende erfaringer med undersøgelse af lærerfaglige problemstillinger</w:t>
            </w:r>
          </w:p>
          <w:p w14:paraId="319BE7F8" w14:textId="77777777" w:rsidR="00546E84" w:rsidRPr="00D80992" w:rsidRDefault="00546E84" w:rsidP="00F278D9">
            <w:pPr>
              <w:rPr>
                <w:bCs/>
              </w:rPr>
            </w:pPr>
          </w:p>
          <w:p w14:paraId="451EDF6C" w14:textId="77777777" w:rsidR="00546E84" w:rsidRPr="00D80992" w:rsidRDefault="00546E84" w:rsidP="00F278D9">
            <w:pPr>
              <w:rPr>
                <w:bCs/>
              </w:rPr>
            </w:pPr>
            <w:r w:rsidRPr="00D80992">
              <w:rPr>
                <w:b/>
                <w:bCs/>
              </w:rPr>
              <w:t>Dimensioner af lærerrollen:</w:t>
            </w:r>
            <w:r w:rsidRPr="00D80992">
              <w:rPr>
                <w:bCs/>
              </w:rPr>
              <w:t xml:space="preserve"> Der arbejdes kontinuerligt med lærerens rolle som didaktiker, fagperson og undersøger og udvikler af praksis. </w:t>
            </w:r>
            <w:r w:rsidRPr="00D80992">
              <w:rPr>
                <w:bCs/>
              </w:rPr>
              <w:br/>
              <w:t>I forbindelse med 1. praktik sætter Læreruddannelsen Skive særligt fokus på:</w:t>
            </w:r>
          </w:p>
          <w:p w14:paraId="4C6E1344" w14:textId="26D13B0C" w:rsidR="00546E84" w:rsidRPr="00480558" w:rsidRDefault="00546E84" w:rsidP="00480558">
            <w:pPr>
              <w:pStyle w:val="Listeafsnit"/>
              <w:numPr>
                <w:ilvl w:val="0"/>
                <w:numId w:val="2"/>
              </w:numPr>
              <w:rPr>
                <w:bCs/>
              </w:rPr>
            </w:pPr>
            <w:r w:rsidRPr="00480558">
              <w:rPr>
                <w:bCs/>
              </w:rPr>
              <w:t xml:space="preserve">Læreren som </w:t>
            </w:r>
            <w:proofErr w:type="spellStart"/>
            <w:r w:rsidR="00237BFD" w:rsidRPr="00480558">
              <w:rPr>
                <w:bCs/>
              </w:rPr>
              <w:t>relationsudvikler</w:t>
            </w:r>
            <w:proofErr w:type="spellEnd"/>
            <w:r w:rsidRPr="00480558">
              <w:rPr>
                <w:bCs/>
              </w:rPr>
              <w:t xml:space="preserve"> og leder</w:t>
            </w:r>
          </w:p>
          <w:p w14:paraId="35E5FA29" w14:textId="77777777" w:rsidR="00546E84" w:rsidRPr="00480558" w:rsidRDefault="00546E84" w:rsidP="00480558">
            <w:pPr>
              <w:pStyle w:val="Listeafsnit"/>
              <w:numPr>
                <w:ilvl w:val="0"/>
                <w:numId w:val="2"/>
              </w:numPr>
              <w:rPr>
                <w:bCs/>
              </w:rPr>
            </w:pPr>
            <w:r w:rsidRPr="00480558">
              <w:rPr>
                <w:bCs/>
              </w:rPr>
              <w:t>Læreren som samtalepartner og retoriker</w:t>
            </w:r>
            <w:r w:rsidRPr="00480558">
              <w:rPr>
                <w:bCs/>
              </w:rPr>
              <w:br/>
            </w:r>
          </w:p>
          <w:p w14:paraId="52BAC44B" w14:textId="77777777" w:rsidR="00546E84" w:rsidRPr="00D80992" w:rsidRDefault="00546E84" w:rsidP="00F278D9">
            <w:pPr>
              <w:rPr>
                <w:b/>
                <w:bCs/>
              </w:rPr>
            </w:pPr>
            <w:r w:rsidRPr="00D80992">
              <w:rPr>
                <w:b/>
                <w:bCs/>
              </w:rPr>
              <w:t>Tværgående elementer:</w:t>
            </w:r>
          </w:p>
          <w:p w14:paraId="6209636F" w14:textId="77777777" w:rsidR="00546E84" w:rsidRDefault="00546E84" w:rsidP="00F278D9">
            <w:pPr>
              <w:rPr>
                <w:bCs/>
              </w:rPr>
            </w:pPr>
            <w:r w:rsidRPr="00D80992">
              <w:rPr>
                <w:bCs/>
              </w:rPr>
              <w:t xml:space="preserve">Klasseledelse og </w:t>
            </w:r>
            <w:proofErr w:type="spellStart"/>
            <w:r w:rsidRPr="00D80992">
              <w:rPr>
                <w:bCs/>
              </w:rPr>
              <w:t>relationsarbejde</w:t>
            </w:r>
            <w:proofErr w:type="spellEnd"/>
          </w:p>
          <w:p w14:paraId="1D3892A3" w14:textId="77777777" w:rsidR="00546E84" w:rsidRPr="000F3DD9" w:rsidRDefault="00546E84" w:rsidP="00F278D9">
            <w:pPr>
              <w:rPr>
                <w:bCs/>
              </w:rPr>
            </w:pPr>
          </w:p>
          <w:p w14:paraId="290C9EB6" w14:textId="77777777" w:rsidR="00E87B6D" w:rsidRDefault="00546E84" w:rsidP="00E87B6D">
            <w:pPr>
              <w:rPr>
                <w:rFonts w:cstheme="minorHAnsi"/>
              </w:rPr>
            </w:pPr>
            <w:r w:rsidRPr="00E87B6D">
              <w:rPr>
                <w:rFonts w:cstheme="minorHAnsi"/>
                <w:b/>
              </w:rPr>
              <w:t xml:space="preserve">Professionsteam på 1. årgang </w:t>
            </w:r>
            <w:r w:rsidR="00974D4E" w:rsidRPr="00E87B6D">
              <w:rPr>
                <w:rFonts w:cstheme="minorHAnsi"/>
                <w:b/>
              </w:rPr>
              <w:br/>
            </w:r>
            <w:r w:rsidRPr="00E87B6D">
              <w:rPr>
                <w:rFonts w:cstheme="minorHAnsi"/>
              </w:rPr>
              <w:t>Deltagere:</w:t>
            </w:r>
          </w:p>
          <w:p w14:paraId="739D6B22" w14:textId="77777777" w:rsidR="00236772" w:rsidRDefault="00546E84" w:rsidP="00236772">
            <w:pPr>
              <w:pStyle w:val="Listeafsnit"/>
              <w:numPr>
                <w:ilvl w:val="0"/>
                <w:numId w:val="4"/>
              </w:numPr>
              <w:rPr>
                <w:rFonts w:cstheme="minorHAnsi"/>
              </w:rPr>
            </w:pPr>
            <w:r w:rsidRPr="00236772">
              <w:rPr>
                <w:rFonts w:cstheme="minorHAnsi"/>
              </w:rPr>
              <w:t>Uddannelseslærere i undervisningsfag 1: dansk, matematik og engelsk</w:t>
            </w:r>
          </w:p>
          <w:p w14:paraId="1E08B4EE" w14:textId="4625FAD4" w:rsidR="00546E84" w:rsidRPr="00236772" w:rsidRDefault="00546E84" w:rsidP="00F278D9">
            <w:pPr>
              <w:pStyle w:val="Listeafsnit"/>
              <w:numPr>
                <w:ilvl w:val="0"/>
                <w:numId w:val="4"/>
              </w:numPr>
              <w:rPr>
                <w:rFonts w:cstheme="minorHAnsi"/>
              </w:rPr>
            </w:pPr>
            <w:r w:rsidRPr="00236772">
              <w:rPr>
                <w:rFonts w:cstheme="minorHAnsi"/>
              </w:rPr>
              <w:t xml:space="preserve">Praktikbærende fag i Læreruddannelsen: Undervisningsfag 1 og Pædagogik og almen didaktik </w:t>
            </w:r>
            <w:r w:rsidR="00236772">
              <w:rPr>
                <w:rFonts w:cstheme="minorHAnsi"/>
              </w:rPr>
              <w:t xml:space="preserve">i </w:t>
            </w:r>
            <w:r w:rsidRPr="00236772">
              <w:rPr>
                <w:rFonts w:cstheme="minorHAnsi"/>
                <w:iCs/>
              </w:rPr>
              <w:t>samarbejde med:</w:t>
            </w:r>
            <w:r w:rsidRPr="00236772">
              <w:rPr>
                <w:rFonts w:cstheme="minorHAnsi"/>
              </w:rPr>
              <w:t xml:space="preserve"> Pædagogisk psykologi og Livsoplysning</w:t>
            </w:r>
          </w:p>
          <w:p w14:paraId="4F11E095" w14:textId="77777777" w:rsidR="00546E84" w:rsidRPr="000F3DD9" w:rsidRDefault="00546E84" w:rsidP="00F278D9">
            <w:pPr>
              <w:rPr>
                <w:rFonts w:ascii="Arial" w:hAnsi="Arial"/>
                <w:color w:val="414141"/>
              </w:rPr>
            </w:pPr>
            <w:r>
              <w:rPr>
                <w:rFonts w:ascii="Arial" w:hAnsi="Arial"/>
                <w:color w:val="414141"/>
              </w:rPr>
              <w:t xml:space="preserve"> </w:t>
            </w:r>
          </w:p>
          <w:p w14:paraId="7BE190F6" w14:textId="5D5D7EF0" w:rsidR="00546E84" w:rsidRPr="000F3DD9" w:rsidRDefault="00546E84" w:rsidP="00F278D9">
            <w:pPr>
              <w:autoSpaceDE w:val="0"/>
              <w:autoSpaceDN w:val="0"/>
              <w:adjustRightInd w:val="0"/>
              <w:rPr>
                <w:rFonts w:eastAsia="Calibri" w:cstheme="minorHAnsi"/>
              </w:rPr>
            </w:pPr>
            <w:r w:rsidRPr="000F3DD9">
              <w:rPr>
                <w:rFonts w:eastAsia="Calibri" w:cstheme="minorHAnsi"/>
                <w:bCs/>
              </w:rPr>
              <w:t>Praktikken tilrettelægges med 12 enkeltdage i løbet af studieåret og 6 ugers blokpraktik, hvor de</w:t>
            </w:r>
            <w:r w:rsidR="00715558">
              <w:rPr>
                <w:rFonts w:eastAsia="Calibri" w:cstheme="minorHAnsi"/>
                <w:bCs/>
              </w:rPr>
              <w:t>n</w:t>
            </w:r>
            <w:r w:rsidRPr="000F3DD9">
              <w:rPr>
                <w:rFonts w:eastAsia="Calibri" w:cstheme="minorHAnsi"/>
                <w:bCs/>
              </w:rPr>
              <w:t xml:space="preserve"> studerende er fuld tid på uddannelsesskolen.</w:t>
            </w:r>
            <w:r w:rsidRPr="000F3DD9">
              <w:rPr>
                <w:rFonts w:eastAsia="Calibri" w:cstheme="minorHAnsi"/>
                <w:bCs/>
              </w:rPr>
              <w:br/>
            </w:r>
          </w:p>
          <w:p w14:paraId="17832F98" w14:textId="77777777" w:rsidR="00546E84" w:rsidRPr="000F3DD9" w:rsidRDefault="00546E84" w:rsidP="00F278D9">
            <w:pPr>
              <w:autoSpaceDE w:val="0"/>
              <w:autoSpaceDN w:val="0"/>
              <w:adjustRightInd w:val="0"/>
              <w:rPr>
                <w:rFonts w:eastAsia="Calibri" w:cstheme="minorHAnsi"/>
                <w:bCs/>
              </w:rPr>
            </w:pPr>
            <w:r w:rsidRPr="000F3DD9">
              <w:rPr>
                <w:rFonts w:eastAsia="Calibri" w:cstheme="minorHAnsi"/>
                <w:bCs/>
              </w:rPr>
              <w:t>Praktikforløbet gennemføres i praktikgrupper.</w:t>
            </w:r>
          </w:p>
          <w:p w14:paraId="1EC5A85F" w14:textId="77777777" w:rsidR="00546E84" w:rsidRDefault="00546E84" w:rsidP="00F278D9">
            <w:pPr>
              <w:spacing w:after="160" w:line="259" w:lineRule="auto"/>
            </w:pPr>
            <w:r>
              <w:br/>
            </w:r>
            <w:r>
              <w:rPr>
                <w:b/>
                <w:bCs/>
              </w:rPr>
              <w:t>P</w:t>
            </w:r>
            <w:r w:rsidRPr="00301808">
              <w:rPr>
                <w:b/>
                <w:bCs/>
              </w:rPr>
              <w:t>røver:</w:t>
            </w:r>
            <w:r w:rsidRPr="00301808">
              <w:t xml:space="preserve"> 1. årsprøven  </w:t>
            </w:r>
          </w:p>
        </w:tc>
      </w:tr>
    </w:tbl>
    <w:p w14:paraId="644678B5" w14:textId="77777777" w:rsidR="00546E84" w:rsidRDefault="00546E84" w:rsidP="00546E84">
      <w:pPr>
        <w:pStyle w:val="Overskrift2"/>
      </w:pPr>
      <w:r>
        <w:br/>
        <w:t xml:space="preserve">Arbejdet frem mod målene – </w:t>
      </w:r>
      <w:r w:rsidRPr="00781B21">
        <w:rPr>
          <w:i/>
        </w:rPr>
        <w:t>studieaktiviteter og ansvar</w:t>
      </w:r>
    </w:p>
    <w:p w14:paraId="7E919842" w14:textId="77777777" w:rsidR="00546E84" w:rsidRDefault="00546E84" w:rsidP="00546E84">
      <w:r>
        <w:t xml:space="preserve">Skolen beskriver ud fra nedenstående kategorier, hvordan der arbejdes med den integrerede praktik i løbet af første studieår under hensyntagen til progressionen i uddannelsen. </w:t>
      </w:r>
    </w:p>
    <w:p w14:paraId="328B1A62" w14:textId="3172DD11" w:rsidR="00546E84" w:rsidRDefault="00546E84" w:rsidP="00546E84">
      <w:pPr>
        <w:rPr>
          <w:i/>
        </w:rPr>
      </w:pPr>
      <w:r w:rsidRPr="00CC60AB">
        <w:rPr>
          <w:b/>
        </w:rPr>
        <w:t>Undervisning, fx</w:t>
      </w:r>
      <w:r>
        <w:rPr>
          <w:b/>
        </w:rPr>
        <w:t>:</w:t>
      </w:r>
      <w:r w:rsidRPr="00CC60AB">
        <w:t xml:space="preserve"> </w:t>
      </w:r>
      <w:r w:rsidRPr="00CC60AB">
        <w:rPr>
          <w:i/>
        </w:rPr>
        <w:t xml:space="preserve">de studerende har ansvar for at planlægge, gennemføre og evaluere afgrænsede undervisningsforløb, i samarbejde med </w:t>
      </w:r>
      <w:r>
        <w:rPr>
          <w:i/>
        </w:rPr>
        <w:t>uddannelses</w:t>
      </w:r>
      <w:r w:rsidRPr="00CC60AB">
        <w:rPr>
          <w:i/>
        </w:rPr>
        <w:t>lærer og -gruppe.</w:t>
      </w:r>
      <w:r w:rsidRPr="00CC60AB">
        <w:t xml:space="preserve"> </w:t>
      </w:r>
      <w:r w:rsidRPr="00CC60AB">
        <w:br/>
      </w:r>
      <w:r w:rsidRPr="00CC60AB">
        <w:rPr>
          <w:b/>
        </w:rPr>
        <w:t>Observation og andre undersøgelser</w:t>
      </w:r>
      <w:r>
        <w:rPr>
          <w:b/>
        </w:rPr>
        <w:t>, fx:</w:t>
      </w:r>
      <w:r w:rsidRPr="00CC60AB">
        <w:t xml:space="preserve"> </w:t>
      </w:r>
      <w:r w:rsidRPr="00CC60AB">
        <w:rPr>
          <w:i/>
        </w:rPr>
        <w:t>De studerende følger en klasse</w:t>
      </w:r>
      <w:r>
        <w:rPr>
          <w:i/>
        </w:rPr>
        <w:t xml:space="preserve"> (eller en lærer)</w:t>
      </w:r>
      <w:r w:rsidRPr="00CC60AB">
        <w:rPr>
          <w:i/>
        </w:rPr>
        <w:t xml:space="preserve"> og fokuserer på, hvordan læreren agerer i skolehverdagen. Desuden arbejder gruppen med de undersøgelser, som er aftalt i samarbejdet med uddannelseslærer</w:t>
      </w:r>
      <w:r w:rsidRPr="00CC60AB">
        <w:t xml:space="preserve"> </w:t>
      </w:r>
      <w:r w:rsidRPr="00CC60AB">
        <w:rPr>
          <w:i/>
        </w:rPr>
        <w:t>og undervisere</w:t>
      </w:r>
      <w:r>
        <w:rPr>
          <w:i/>
        </w:rPr>
        <w:t xml:space="preserve"> fra læreruddannelsen.</w:t>
      </w:r>
      <w:r w:rsidRPr="00CC60AB">
        <w:rPr>
          <w:i/>
        </w:rPr>
        <w:t xml:space="preserve"> </w:t>
      </w:r>
      <w:r w:rsidRPr="00CC60AB">
        <w:br/>
      </w:r>
      <w:r w:rsidRPr="00CC60AB">
        <w:rPr>
          <w:b/>
        </w:rPr>
        <w:t>Vejledning og feedback</w:t>
      </w:r>
      <w:r>
        <w:rPr>
          <w:b/>
        </w:rPr>
        <w:t>, fx:</w:t>
      </w:r>
      <w:r w:rsidRPr="00CC60AB">
        <w:t xml:space="preserve"> </w:t>
      </w:r>
      <w:r w:rsidRPr="00CC60AB">
        <w:rPr>
          <w:i/>
        </w:rPr>
        <w:t>de studerende mødes med uddannelseslærer</w:t>
      </w:r>
      <w:r w:rsidRPr="00CC60AB">
        <w:t xml:space="preserve"> </w:t>
      </w:r>
      <w:r w:rsidRPr="00CC60AB">
        <w:rPr>
          <w:i/>
        </w:rPr>
        <w:t>til vejledning</w:t>
      </w:r>
      <w:r>
        <w:rPr>
          <w:i/>
        </w:rPr>
        <w:t xml:space="preserve"> 1-2 gange i løbet af enkeltdagspraktikkerne og </w:t>
      </w:r>
      <w:r w:rsidRPr="00CC60AB">
        <w:rPr>
          <w:i/>
        </w:rPr>
        <w:t>hver uge i blokpraktikken. De studerende og uddannelseslærer</w:t>
      </w:r>
      <w:r w:rsidRPr="00CC60AB">
        <w:t xml:space="preserve"> </w:t>
      </w:r>
      <w:r w:rsidRPr="00CC60AB">
        <w:rPr>
          <w:i/>
        </w:rPr>
        <w:t xml:space="preserve">aftaler den enkelte vejlednings fokus. Derudover gennemføres </w:t>
      </w:r>
      <w:r>
        <w:rPr>
          <w:i/>
        </w:rPr>
        <w:t>vejledning, praktikbesøg og treparts</w:t>
      </w:r>
      <w:r w:rsidRPr="00CC60AB">
        <w:rPr>
          <w:i/>
        </w:rPr>
        <w:t xml:space="preserve">samtale, hvor både studerende, uddannelseslærer og </w:t>
      </w:r>
      <w:r>
        <w:rPr>
          <w:i/>
        </w:rPr>
        <w:t>LU-</w:t>
      </w:r>
      <w:r w:rsidRPr="00CC60AB">
        <w:rPr>
          <w:i/>
        </w:rPr>
        <w:t>underviser er til stede.</w:t>
      </w:r>
      <w:r w:rsidRPr="00CC60AB">
        <w:br/>
      </w:r>
      <w:r w:rsidRPr="00CC60AB">
        <w:rPr>
          <w:b/>
        </w:rPr>
        <w:t>Andre læreropgaver</w:t>
      </w:r>
      <w:r w:rsidRPr="0085749E">
        <w:rPr>
          <w:b/>
        </w:rPr>
        <w:t>, fx:</w:t>
      </w:r>
      <w:r w:rsidRPr="00CC60AB">
        <w:t xml:space="preserve"> møder, skolehjem</w:t>
      </w:r>
      <w:r>
        <w:t>-samarbejde</w:t>
      </w:r>
      <w:r w:rsidRPr="00CC60AB">
        <w:t xml:space="preserve">, </w:t>
      </w:r>
      <w:r>
        <w:t xml:space="preserve">deltagelse i praktikundervisning, </w:t>
      </w:r>
      <w:r w:rsidRPr="00CC60AB">
        <w:t xml:space="preserve">morgensang, </w:t>
      </w:r>
      <w:r>
        <w:t xml:space="preserve">lektiehjælp, arrangementer, </w:t>
      </w:r>
      <w:r w:rsidRPr="00CC60AB">
        <w:t xml:space="preserve">gårdvagt </w:t>
      </w:r>
      <w:r w:rsidR="00F72C5F">
        <w:t>mm.</w:t>
      </w:r>
    </w:p>
    <w:tbl>
      <w:tblPr>
        <w:tblStyle w:val="Tabel-Gitter"/>
        <w:tblW w:w="0" w:type="auto"/>
        <w:tblLook w:val="04A0" w:firstRow="1" w:lastRow="0" w:firstColumn="1" w:lastColumn="0" w:noHBand="0" w:noVBand="1"/>
      </w:tblPr>
      <w:tblGrid>
        <w:gridCol w:w="10456"/>
      </w:tblGrid>
      <w:tr w:rsidR="00546E84" w14:paraId="1FF665AC" w14:textId="77777777" w:rsidTr="00F278D9">
        <w:tc>
          <w:tcPr>
            <w:tcW w:w="10456" w:type="dxa"/>
          </w:tcPr>
          <w:p w14:paraId="01F19D87" w14:textId="77777777" w:rsidR="00546E84" w:rsidRDefault="00546E84" w:rsidP="00F278D9">
            <w:pPr>
              <w:pStyle w:val="Overskrift3"/>
            </w:pPr>
            <w:r>
              <w:lastRenderedPageBreak/>
              <w:t>Undersøgelsespraktik 1</w:t>
            </w:r>
          </w:p>
          <w:p w14:paraId="2D34F19A" w14:textId="77777777" w:rsidR="00546E84" w:rsidRPr="00502B53" w:rsidRDefault="00546E84" w:rsidP="00F278D9">
            <w:pPr>
              <w:pStyle w:val="Overskrift3"/>
              <w:rPr>
                <w:color w:val="1F3864" w:themeColor="accent1" w:themeShade="80"/>
              </w:rPr>
            </w:pPr>
            <w:r w:rsidRPr="00502B53">
              <w:rPr>
                <w:color w:val="1F3864" w:themeColor="accent1" w:themeShade="80"/>
              </w:rPr>
              <w:t>Hvem gør hvad?</w:t>
            </w:r>
          </w:p>
          <w:p w14:paraId="2D4A8A8B" w14:textId="2AD38C22" w:rsidR="001D1094" w:rsidRPr="001D1094" w:rsidRDefault="001D1094" w:rsidP="004C3E77">
            <w:pPr>
              <w:pStyle w:val="Overskrift3"/>
              <w:numPr>
                <w:ilvl w:val="0"/>
                <w:numId w:val="6"/>
              </w:numPr>
              <w:rPr>
                <w:rFonts w:asciiTheme="minorHAnsi" w:hAnsiTheme="minorHAnsi" w:cstheme="minorHAnsi"/>
                <w:color w:val="auto"/>
                <w:sz w:val="22"/>
                <w:szCs w:val="22"/>
              </w:rPr>
            </w:pPr>
            <w:r w:rsidRPr="001D1094">
              <w:rPr>
                <w:rFonts w:asciiTheme="minorHAnsi" w:hAnsiTheme="minorHAnsi" w:cstheme="minorHAnsi"/>
                <w:color w:val="auto"/>
                <w:sz w:val="22"/>
                <w:szCs w:val="22"/>
              </w:rPr>
              <w:t>De</w:t>
            </w:r>
            <w:r w:rsidR="004C3E77">
              <w:rPr>
                <w:rFonts w:asciiTheme="minorHAnsi" w:hAnsiTheme="minorHAnsi" w:cstheme="minorHAnsi"/>
                <w:color w:val="auto"/>
                <w:sz w:val="22"/>
                <w:szCs w:val="22"/>
              </w:rPr>
              <w:t>n</w:t>
            </w:r>
            <w:r w:rsidRPr="001D1094">
              <w:rPr>
                <w:rFonts w:asciiTheme="minorHAnsi" w:hAnsiTheme="minorHAnsi" w:cstheme="minorHAnsi"/>
                <w:color w:val="auto"/>
                <w:sz w:val="22"/>
                <w:szCs w:val="22"/>
              </w:rPr>
              <w:t xml:space="preserve"> studerende aftaler observationslektioner med uddannelseslæreren og tager notater til efterfølgende vejledning.</w:t>
            </w:r>
          </w:p>
          <w:p w14:paraId="1FB1CA91" w14:textId="77777777" w:rsidR="001D1094" w:rsidRPr="00680B89" w:rsidRDefault="001D1094" w:rsidP="00680B89">
            <w:pPr>
              <w:pStyle w:val="Listeafsnit"/>
              <w:numPr>
                <w:ilvl w:val="0"/>
                <w:numId w:val="5"/>
              </w:numPr>
              <w:rPr>
                <w:rFonts w:eastAsiaTheme="majorEastAsia" w:cstheme="minorHAnsi"/>
              </w:rPr>
            </w:pPr>
            <w:r w:rsidRPr="00680B89">
              <w:rPr>
                <w:rFonts w:eastAsiaTheme="majorEastAsia" w:cstheme="minorHAnsi"/>
              </w:rPr>
              <w:t>Uddannelseslæreren vejleder de studerende i observationsdelen og er behjælpelig med at finde fokuspunkter.</w:t>
            </w:r>
          </w:p>
          <w:p w14:paraId="02B4EEE0" w14:textId="77777777" w:rsidR="001D1094" w:rsidRPr="00680B89" w:rsidRDefault="001D1094" w:rsidP="00680B89">
            <w:pPr>
              <w:pStyle w:val="Listeafsnit"/>
              <w:numPr>
                <w:ilvl w:val="0"/>
                <w:numId w:val="5"/>
              </w:numPr>
              <w:rPr>
                <w:rFonts w:eastAsiaTheme="majorEastAsia" w:cstheme="minorHAnsi"/>
              </w:rPr>
            </w:pPr>
            <w:r w:rsidRPr="00680B89">
              <w:rPr>
                <w:rFonts w:eastAsiaTheme="majorEastAsia" w:cstheme="minorHAnsi"/>
              </w:rPr>
              <w:t>Den uddannelsesansvarlige skemalægger og sørger for, at uddannelseslæreren er klædt på til opgaven, ligesom den uddannelsesansvarlige hele tiden holder tæt kontakt til de studerende.</w:t>
            </w:r>
          </w:p>
          <w:p w14:paraId="2AAF3E51" w14:textId="1171F182" w:rsidR="00546E84" w:rsidRPr="00680B89" w:rsidRDefault="001D1094" w:rsidP="00680B89">
            <w:pPr>
              <w:pStyle w:val="Listeafsnit"/>
              <w:numPr>
                <w:ilvl w:val="0"/>
                <w:numId w:val="5"/>
              </w:numPr>
              <w:rPr>
                <w:rFonts w:eastAsiaTheme="majorEastAsia" w:cstheme="minorHAnsi"/>
              </w:rPr>
            </w:pPr>
            <w:r w:rsidRPr="00680B89">
              <w:rPr>
                <w:rFonts w:eastAsiaTheme="majorEastAsia" w:cstheme="minorHAnsi"/>
              </w:rPr>
              <w:t>Den uddannelsesansvarlige skoleleder har det overordnede ansvar for praktikken.</w:t>
            </w:r>
          </w:p>
        </w:tc>
      </w:tr>
    </w:tbl>
    <w:p w14:paraId="4AA72C75" w14:textId="77777777" w:rsidR="00546E84" w:rsidRDefault="00546E84" w:rsidP="00546E84"/>
    <w:tbl>
      <w:tblPr>
        <w:tblStyle w:val="Tabel-Gitter"/>
        <w:tblW w:w="0" w:type="auto"/>
        <w:tblLook w:val="04A0" w:firstRow="1" w:lastRow="0" w:firstColumn="1" w:lastColumn="0" w:noHBand="0" w:noVBand="1"/>
      </w:tblPr>
      <w:tblGrid>
        <w:gridCol w:w="10456"/>
      </w:tblGrid>
      <w:tr w:rsidR="00546E84" w14:paraId="077E584E" w14:textId="77777777" w:rsidTr="00F278D9">
        <w:tc>
          <w:tcPr>
            <w:tcW w:w="10456" w:type="dxa"/>
          </w:tcPr>
          <w:p w14:paraId="0A616E75" w14:textId="77777777" w:rsidR="00546E84" w:rsidRDefault="00546E84" w:rsidP="00F278D9">
            <w:pPr>
              <w:pStyle w:val="Overskrift3"/>
            </w:pPr>
            <w:r>
              <w:t>Øvelses</w:t>
            </w:r>
            <w:r w:rsidRPr="007B7F7D">
              <w:t>praktik</w:t>
            </w:r>
          </w:p>
          <w:p w14:paraId="56D72BD6" w14:textId="77777777" w:rsidR="00546E84" w:rsidRPr="00502B53" w:rsidRDefault="00546E84" w:rsidP="00F278D9">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77F90BC8" w14:textId="77777777" w:rsidR="00F95F69" w:rsidRPr="004C3E77" w:rsidRDefault="00F95F69" w:rsidP="004C3E77">
            <w:pPr>
              <w:pStyle w:val="Listeafsnit"/>
              <w:keepNext/>
              <w:keepLines/>
              <w:numPr>
                <w:ilvl w:val="0"/>
                <w:numId w:val="7"/>
              </w:numPr>
              <w:spacing w:before="40"/>
              <w:outlineLvl w:val="2"/>
              <w:rPr>
                <w:rFonts w:eastAsiaTheme="majorEastAsia" w:cstheme="minorHAnsi"/>
                <w:color w:val="000000" w:themeColor="text1"/>
              </w:rPr>
            </w:pPr>
            <w:r w:rsidRPr="004C3E77">
              <w:rPr>
                <w:rFonts w:eastAsiaTheme="majorEastAsia" w:cstheme="minorHAnsi"/>
                <w:color w:val="000000" w:themeColor="text1"/>
              </w:rPr>
              <w:t>De studerende forbereder, gennemfører og evaluerer undervisningssekvenser.</w:t>
            </w:r>
          </w:p>
          <w:p w14:paraId="2845FD8E" w14:textId="77777777" w:rsidR="00F95F69" w:rsidRPr="004C3E77" w:rsidRDefault="00F95F69" w:rsidP="004C3E77">
            <w:pPr>
              <w:pStyle w:val="Listeafsnit"/>
              <w:keepNext/>
              <w:keepLines/>
              <w:numPr>
                <w:ilvl w:val="0"/>
                <w:numId w:val="7"/>
              </w:numPr>
              <w:spacing w:before="40"/>
              <w:outlineLvl w:val="2"/>
              <w:rPr>
                <w:rFonts w:eastAsiaTheme="majorEastAsia" w:cstheme="minorHAnsi"/>
                <w:color w:val="000000" w:themeColor="text1"/>
              </w:rPr>
            </w:pPr>
            <w:r w:rsidRPr="004C3E77">
              <w:rPr>
                <w:rFonts w:eastAsiaTheme="majorEastAsia" w:cstheme="minorHAnsi"/>
                <w:color w:val="000000" w:themeColor="text1"/>
              </w:rPr>
              <w:t xml:space="preserve">Uddannelseslæreren observerer med forskellige fokuspunkter og vejleder de studerende. </w:t>
            </w:r>
          </w:p>
          <w:p w14:paraId="201CFAD8" w14:textId="77777777" w:rsidR="00F95F69" w:rsidRPr="004C3E77" w:rsidRDefault="00F95F69" w:rsidP="004C3E77">
            <w:pPr>
              <w:pStyle w:val="Listeafsnit"/>
              <w:keepNext/>
              <w:keepLines/>
              <w:numPr>
                <w:ilvl w:val="0"/>
                <w:numId w:val="7"/>
              </w:numPr>
              <w:spacing w:before="40"/>
              <w:outlineLvl w:val="2"/>
              <w:rPr>
                <w:rFonts w:eastAsiaTheme="majorEastAsia" w:cstheme="minorHAnsi"/>
                <w:color w:val="000000" w:themeColor="text1"/>
              </w:rPr>
            </w:pPr>
            <w:r w:rsidRPr="004C3E77">
              <w:rPr>
                <w:rFonts w:eastAsiaTheme="majorEastAsia" w:cstheme="minorHAnsi"/>
                <w:color w:val="000000" w:themeColor="text1"/>
              </w:rPr>
              <w:t xml:space="preserve">Den uddannelsesansvarlige skemalægger undervisningen og vejleder uddannelseslæreren og de studerende. </w:t>
            </w:r>
          </w:p>
          <w:p w14:paraId="4E22200C" w14:textId="73003DC6" w:rsidR="00546E84" w:rsidRPr="004C3E77" w:rsidRDefault="00F95F69" w:rsidP="004C3E77">
            <w:pPr>
              <w:pStyle w:val="Listeafsnit"/>
              <w:keepNext/>
              <w:keepLines/>
              <w:numPr>
                <w:ilvl w:val="0"/>
                <w:numId w:val="7"/>
              </w:numPr>
              <w:spacing w:before="40"/>
              <w:outlineLvl w:val="2"/>
              <w:rPr>
                <w:rFonts w:eastAsiaTheme="majorEastAsia" w:cstheme="minorHAnsi"/>
                <w:color w:val="000000" w:themeColor="text1"/>
              </w:rPr>
            </w:pPr>
            <w:r w:rsidRPr="004C3E77">
              <w:rPr>
                <w:rFonts w:eastAsiaTheme="majorEastAsia" w:cstheme="minorHAnsi"/>
                <w:color w:val="000000" w:themeColor="text1"/>
              </w:rPr>
              <w:t xml:space="preserve">Den uddannelses ansvarlige skoleleder har det overordnede ansvar. </w:t>
            </w:r>
          </w:p>
          <w:p w14:paraId="0E344D18" w14:textId="77777777" w:rsidR="00546E84" w:rsidRDefault="00546E84" w:rsidP="00F278D9"/>
        </w:tc>
      </w:tr>
    </w:tbl>
    <w:p w14:paraId="150E5FDC" w14:textId="77777777" w:rsidR="00546E84" w:rsidRDefault="00546E84" w:rsidP="00546E84"/>
    <w:tbl>
      <w:tblPr>
        <w:tblStyle w:val="Tabel-Gitter"/>
        <w:tblW w:w="0" w:type="auto"/>
        <w:tblLook w:val="04A0" w:firstRow="1" w:lastRow="0" w:firstColumn="1" w:lastColumn="0" w:noHBand="0" w:noVBand="1"/>
      </w:tblPr>
      <w:tblGrid>
        <w:gridCol w:w="10456"/>
      </w:tblGrid>
      <w:tr w:rsidR="00546E84" w14:paraId="08727B53" w14:textId="77777777" w:rsidTr="00F278D9">
        <w:tc>
          <w:tcPr>
            <w:tcW w:w="10456" w:type="dxa"/>
          </w:tcPr>
          <w:p w14:paraId="63804540" w14:textId="77777777" w:rsidR="00546E84" w:rsidRDefault="00546E84" w:rsidP="00F278D9">
            <w:pPr>
              <w:pStyle w:val="Overskrift3"/>
            </w:pPr>
            <w:r>
              <w:t>Undervisnings</w:t>
            </w:r>
            <w:r w:rsidRPr="007B7F7D">
              <w:t>praktik</w:t>
            </w:r>
          </w:p>
          <w:p w14:paraId="4E4387E6" w14:textId="5379B63B" w:rsidR="00546E84" w:rsidRDefault="00546E84" w:rsidP="007D59CF">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59ED104B" w14:textId="01DB13E5" w:rsidR="007D59CF" w:rsidRPr="004C3E77" w:rsidRDefault="007D59CF" w:rsidP="004C3E77">
            <w:pPr>
              <w:pStyle w:val="Listeafsnit"/>
              <w:keepNext/>
              <w:keepLines/>
              <w:numPr>
                <w:ilvl w:val="0"/>
                <w:numId w:val="8"/>
              </w:numPr>
              <w:spacing w:before="40"/>
              <w:outlineLvl w:val="2"/>
              <w:rPr>
                <w:rFonts w:eastAsiaTheme="majorEastAsia" w:cstheme="minorHAnsi"/>
                <w:color w:val="000000" w:themeColor="text1"/>
              </w:rPr>
            </w:pPr>
            <w:r w:rsidRPr="004C3E77">
              <w:rPr>
                <w:rFonts w:eastAsiaTheme="majorEastAsia" w:cstheme="minorHAnsi"/>
                <w:color w:val="000000" w:themeColor="text1"/>
              </w:rPr>
              <w:t xml:space="preserve">De studerende sender en undervisningsplan til skolen. De studerende forbereder, gennemfører og evaluerer undervisningssekvenser. </w:t>
            </w:r>
          </w:p>
          <w:p w14:paraId="7696E309" w14:textId="77777777" w:rsidR="007D59CF" w:rsidRPr="004C3E77" w:rsidRDefault="007D59CF" w:rsidP="004C3E77">
            <w:pPr>
              <w:pStyle w:val="Listeafsnit"/>
              <w:keepNext/>
              <w:keepLines/>
              <w:numPr>
                <w:ilvl w:val="0"/>
                <w:numId w:val="8"/>
              </w:numPr>
              <w:spacing w:before="40"/>
              <w:outlineLvl w:val="2"/>
              <w:rPr>
                <w:rFonts w:eastAsiaTheme="majorEastAsia" w:cstheme="minorHAnsi"/>
                <w:color w:val="000000" w:themeColor="text1"/>
              </w:rPr>
            </w:pPr>
            <w:r w:rsidRPr="004C3E77">
              <w:rPr>
                <w:rFonts w:eastAsiaTheme="majorEastAsia" w:cstheme="minorHAnsi"/>
                <w:color w:val="000000" w:themeColor="text1"/>
              </w:rPr>
              <w:t xml:space="preserve">Uddannelseslæreren observerer med forskellige fokuspunkter og vejleder de studerende. </w:t>
            </w:r>
          </w:p>
          <w:p w14:paraId="1590CFA7" w14:textId="77777777" w:rsidR="007D59CF" w:rsidRPr="004C3E77" w:rsidRDefault="007D59CF" w:rsidP="004C3E77">
            <w:pPr>
              <w:pStyle w:val="Listeafsnit"/>
              <w:keepNext/>
              <w:keepLines/>
              <w:numPr>
                <w:ilvl w:val="0"/>
                <w:numId w:val="8"/>
              </w:numPr>
              <w:spacing w:before="40"/>
              <w:outlineLvl w:val="2"/>
              <w:rPr>
                <w:rFonts w:eastAsiaTheme="majorEastAsia" w:cstheme="minorHAnsi"/>
                <w:color w:val="000000" w:themeColor="text1"/>
              </w:rPr>
            </w:pPr>
            <w:r w:rsidRPr="004C3E77">
              <w:rPr>
                <w:rFonts w:eastAsiaTheme="majorEastAsia" w:cstheme="minorHAnsi"/>
                <w:color w:val="000000" w:themeColor="text1"/>
              </w:rPr>
              <w:t xml:space="preserve">Den uddannelsesansvarlige skemalægger undervisningen og vejleder uddannelseslæreren og de studerende. </w:t>
            </w:r>
          </w:p>
          <w:p w14:paraId="5C06CCC3" w14:textId="6A2B1090" w:rsidR="007D59CF" w:rsidRPr="004C3E77" w:rsidRDefault="007D59CF" w:rsidP="004C3E77">
            <w:pPr>
              <w:pStyle w:val="Listeafsnit"/>
              <w:keepNext/>
              <w:keepLines/>
              <w:numPr>
                <w:ilvl w:val="0"/>
                <w:numId w:val="8"/>
              </w:numPr>
              <w:spacing w:before="40"/>
              <w:outlineLvl w:val="2"/>
              <w:rPr>
                <w:rFonts w:eastAsiaTheme="majorEastAsia" w:cstheme="minorHAnsi"/>
                <w:color w:val="000000" w:themeColor="text1"/>
              </w:rPr>
            </w:pPr>
            <w:r w:rsidRPr="004C3E77">
              <w:rPr>
                <w:rFonts w:eastAsiaTheme="majorEastAsia" w:cstheme="minorHAnsi"/>
                <w:color w:val="000000" w:themeColor="text1"/>
              </w:rPr>
              <w:t xml:space="preserve">Den uddannelsesansvarlige skoleleder har det overordnede ansvar. </w:t>
            </w:r>
          </w:p>
          <w:p w14:paraId="0FC15F52" w14:textId="77777777" w:rsidR="00546E84" w:rsidRDefault="00546E84" w:rsidP="00F278D9"/>
        </w:tc>
      </w:tr>
    </w:tbl>
    <w:p w14:paraId="2AF1CAE9" w14:textId="77777777" w:rsidR="00546E84" w:rsidRDefault="00546E84" w:rsidP="00546E84">
      <w:pPr>
        <w:pStyle w:val="Overskrift3"/>
      </w:pPr>
    </w:p>
    <w:tbl>
      <w:tblPr>
        <w:tblStyle w:val="Tabel-Gitter"/>
        <w:tblW w:w="0" w:type="auto"/>
        <w:tblLook w:val="04A0" w:firstRow="1" w:lastRow="0" w:firstColumn="1" w:lastColumn="0" w:noHBand="0" w:noVBand="1"/>
      </w:tblPr>
      <w:tblGrid>
        <w:gridCol w:w="10456"/>
      </w:tblGrid>
      <w:tr w:rsidR="00546E84" w14:paraId="26009DF9" w14:textId="77777777" w:rsidTr="00F278D9">
        <w:tc>
          <w:tcPr>
            <w:tcW w:w="10456" w:type="dxa"/>
          </w:tcPr>
          <w:p w14:paraId="1902297C" w14:textId="77777777" w:rsidR="00546E84" w:rsidRPr="00502B53" w:rsidRDefault="00546E84" w:rsidP="00F278D9">
            <w:pPr>
              <w:pStyle w:val="Overskrift3"/>
              <w:rPr>
                <w:color w:val="1F3864" w:themeColor="accent1" w:themeShade="80"/>
              </w:rPr>
            </w:pPr>
            <w:r>
              <w:t>Undersøgelsespraktik 2</w:t>
            </w:r>
            <w:r>
              <w:br/>
            </w:r>
            <w:r w:rsidRPr="00502B53">
              <w:rPr>
                <w:color w:val="1F3864" w:themeColor="accent1" w:themeShade="80"/>
              </w:rPr>
              <w:t>Hvem gør hvad?</w:t>
            </w:r>
          </w:p>
          <w:p w14:paraId="39B3BF33" w14:textId="77777777" w:rsidR="00862A51" w:rsidRDefault="00224EA5" w:rsidP="00862A51">
            <w:pPr>
              <w:pStyle w:val="Overskrift3"/>
              <w:numPr>
                <w:ilvl w:val="0"/>
                <w:numId w:val="11"/>
              </w:numPr>
              <w:spacing w:after="160"/>
              <w:rPr>
                <w:rFonts w:asciiTheme="minorHAnsi" w:hAnsiTheme="minorHAnsi" w:cstheme="minorHAnsi"/>
                <w:color w:val="auto"/>
                <w:sz w:val="22"/>
                <w:szCs w:val="22"/>
              </w:rPr>
            </w:pPr>
            <w:r w:rsidRPr="00224EA5">
              <w:rPr>
                <w:rFonts w:asciiTheme="minorHAnsi" w:hAnsiTheme="minorHAnsi" w:cstheme="minorHAnsi"/>
                <w:color w:val="auto"/>
                <w:sz w:val="22"/>
                <w:szCs w:val="22"/>
              </w:rPr>
              <w:t>De studerende har fokus på at koble teori og praksis, og arbejde med undersøgelsesspørgsmål til den kommende praktikeksamen.</w:t>
            </w:r>
          </w:p>
          <w:p w14:paraId="0C8AE491" w14:textId="77777777" w:rsidR="00862A51" w:rsidRDefault="00224EA5" w:rsidP="00862A51">
            <w:pPr>
              <w:pStyle w:val="Overskrift3"/>
              <w:numPr>
                <w:ilvl w:val="0"/>
                <w:numId w:val="11"/>
              </w:numPr>
              <w:spacing w:after="160"/>
              <w:rPr>
                <w:rFonts w:asciiTheme="minorHAnsi" w:hAnsiTheme="minorHAnsi" w:cstheme="minorHAnsi"/>
                <w:color w:val="auto"/>
                <w:sz w:val="22"/>
                <w:szCs w:val="22"/>
              </w:rPr>
            </w:pPr>
            <w:r w:rsidRPr="00E81CA6">
              <w:rPr>
                <w:rFonts w:asciiTheme="minorHAnsi" w:hAnsiTheme="minorHAnsi" w:cstheme="minorHAnsi"/>
                <w:color w:val="auto"/>
                <w:sz w:val="22"/>
                <w:szCs w:val="22"/>
              </w:rPr>
              <w:t>Uddannelseslæreren støtter og vejleder i processen.</w:t>
            </w:r>
          </w:p>
          <w:p w14:paraId="7F0489AD" w14:textId="77777777" w:rsidR="00862A51" w:rsidRDefault="00224EA5" w:rsidP="00862A51">
            <w:pPr>
              <w:pStyle w:val="Overskrift3"/>
              <w:numPr>
                <w:ilvl w:val="0"/>
                <w:numId w:val="11"/>
              </w:numPr>
              <w:spacing w:after="160"/>
              <w:rPr>
                <w:rFonts w:asciiTheme="minorHAnsi" w:hAnsiTheme="minorHAnsi" w:cstheme="minorHAnsi"/>
                <w:color w:val="auto"/>
                <w:sz w:val="22"/>
                <w:szCs w:val="22"/>
              </w:rPr>
            </w:pPr>
            <w:r w:rsidRPr="00224EA5">
              <w:rPr>
                <w:rFonts w:asciiTheme="minorHAnsi" w:hAnsiTheme="minorHAnsi" w:cstheme="minorHAnsi"/>
                <w:color w:val="auto"/>
                <w:sz w:val="22"/>
                <w:szCs w:val="22"/>
              </w:rPr>
              <w:t>Den uddannelsesansvarlige vejleder uddannelseslæreren og de studerende.</w:t>
            </w:r>
          </w:p>
          <w:p w14:paraId="12AEF6DC" w14:textId="11582EB5" w:rsidR="00546E84" w:rsidRPr="00A9753C" w:rsidRDefault="00224EA5" w:rsidP="00862A51">
            <w:pPr>
              <w:pStyle w:val="Overskrift3"/>
              <w:numPr>
                <w:ilvl w:val="0"/>
                <w:numId w:val="11"/>
              </w:numPr>
              <w:spacing w:after="160"/>
              <w:rPr>
                <w:rFonts w:asciiTheme="minorHAnsi" w:hAnsiTheme="minorHAnsi" w:cstheme="minorHAnsi"/>
                <w:color w:val="auto"/>
                <w:sz w:val="22"/>
                <w:szCs w:val="22"/>
              </w:rPr>
            </w:pPr>
            <w:r w:rsidRPr="00A9753C">
              <w:rPr>
                <w:rFonts w:cstheme="minorHAnsi"/>
                <w:color w:val="auto"/>
              </w:rPr>
              <w:t>Den uddannelsesansvarlige leder har det overordnede ansvar.</w:t>
            </w:r>
          </w:p>
          <w:p w14:paraId="5D411CF4" w14:textId="77777777" w:rsidR="00546E84" w:rsidRDefault="00546E84" w:rsidP="00F278D9"/>
        </w:tc>
      </w:tr>
    </w:tbl>
    <w:p w14:paraId="00B9316D" w14:textId="77777777" w:rsidR="00546E84" w:rsidRDefault="00546E84" w:rsidP="00546E84"/>
    <w:p w14:paraId="5BA9DF83" w14:textId="77777777" w:rsidR="00546E84" w:rsidRDefault="00546E84" w:rsidP="00546E84"/>
    <w:p w14:paraId="1EF09848" w14:textId="77777777" w:rsidR="00546E84" w:rsidRDefault="00546E84" w:rsidP="00546E84"/>
    <w:p w14:paraId="0F0ED27C" w14:textId="77777777" w:rsidR="00546E84" w:rsidRDefault="00546E84" w:rsidP="00546E84"/>
    <w:p w14:paraId="46AD87BC" w14:textId="77777777" w:rsidR="00546E84" w:rsidRPr="0085749E" w:rsidRDefault="00546E84" w:rsidP="00546E84">
      <w:pPr>
        <w:pStyle w:val="Overskrift1"/>
        <w:rPr>
          <w:b/>
          <w:i/>
        </w:rPr>
      </w:pPr>
      <w:r w:rsidRPr="009C3127">
        <w:rPr>
          <w:b/>
        </w:rPr>
        <w:lastRenderedPageBreak/>
        <w:t>2.</w:t>
      </w:r>
      <w:r>
        <w:rPr>
          <w:b/>
        </w:rPr>
        <w:t xml:space="preserve"> </w:t>
      </w:r>
      <w:r w:rsidRPr="009C3127">
        <w:rPr>
          <w:b/>
        </w:rPr>
        <w:t xml:space="preserve">årgangs praktik – indsigt og undersøgelse som </w:t>
      </w:r>
      <w:r w:rsidRPr="009C3127">
        <w:rPr>
          <w:b/>
          <w:i/>
        </w:rPr>
        <w:t>den undersøgende deltager</w:t>
      </w:r>
    </w:p>
    <w:tbl>
      <w:tblPr>
        <w:tblStyle w:val="Tabel-Gitter"/>
        <w:tblW w:w="0" w:type="auto"/>
        <w:tblLook w:val="04A0" w:firstRow="1" w:lastRow="0" w:firstColumn="1" w:lastColumn="0" w:noHBand="0" w:noVBand="1"/>
      </w:tblPr>
      <w:tblGrid>
        <w:gridCol w:w="10456"/>
      </w:tblGrid>
      <w:tr w:rsidR="00546E84" w14:paraId="4B25FAD9" w14:textId="77777777" w:rsidTr="00F278D9">
        <w:tc>
          <w:tcPr>
            <w:tcW w:w="10456" w:type="dxa"/>
          </w:tcPr>
          <w:p w14:paraId="0A3D02FA" w14:textId="77777777" w:rsidR="00546E84" w:rsidRPr="007231F4" w:rsidRDefault="00546E84" w:rsidP="00F278D9">
            <w:pPr>
              <w:autoSpaceDE w:val="0"/>
              <w:autoSpaceDN w:val="0"/>
              <w:adjustRightInd w:val="0"/>
              <w:rPr>
                <w:rFonts w:eastAsia="Calibri" w:cstheme="minorHAnsi"/>
                <w:b/>
                <w:bCs/>
              </w:rPr>
            </w:pPr>
            <w:r w:rsidRPr="007231F4">
              <w:rPr>
                <w:rFonts w:eastAsia="Calibri" w:cstheme="minorHAnsi"/>
                <w:b/>
                <w:bCs/>
              </w:rPr>
              <w:t>Mål:</w:t>
            </w:r>
          </w:p>
          <w:p w14:paraId="61A7F5D4" w14:textId="77777777" w:rsidR="00546E84" w:rsidRPr="00F9650D" w:rsidRDefault="00546E84" w:rsidP="00F9650D">
            <w:pPr>
              <w:pStyle w:val="Listeafsnit"/>
              <w:numPr>
                <w:ilvl w:val="0"/>
                <w:numId w:val="12"/>
              </w:numPr>
              <w:autoSpaceDE w:val="0"/>
              <w:autoSpaceDN w:val="0"/>
              <w:adjustRightInd w:val="0"/>
              <w:rPr>
                <w:rFonts w:eastAsia="Calibri" w:cstheme="minorHAnsi"/>
                <w:bCs/>
              </w:rPr>
            </w:pPr>
            <w:r w:rsidRPr="00F9650D">
              <w:rPr>
                <w:rFonts w:eastAsia="Calibri" w:cstheme="minorHAnsi"/>
                <w:bCs/>
              </w:rPr>
              <w:t>Den studerende kan, i samarbejde med andre, forholde sig undersøgende om planlægning, gennemførelse og evaluering af undervisning.</w:t>
            </w:r>
          </w:p>
          <w:p w14:paraId="1343B2F7" w14:textId="4DDE0245" w:rsidR="00546E84" w:rsidRPr="00F9650D" w:rsidRDefault="00546E84" w:rsidP="00F278D9">
            <w:pPr>
              <w:pStyle w:val="Listeafsnit"/>
              <w:numPr>
                <w:ilvl w:val="0"/>
                <w:numId w:val="12"/>
              </w:numPr>
              <w:autoSpaceDE w:val="0"/>
              <w:autoSpaceDN w:val="0"/>
              <w:adjustRightInd w:val="0"/>
              <w:rPr>
                <w:rFonts w:eastAsia="Calibri" w:cstheme="minorHAnsi"/>
                <w:bCs/>
              </w:rPr>
            </w:pPr>
            <w:r w:rsidRPr="00F9650D">
              <w:rPr>
                <w:rFonts w:eastAsia="Calibri" w:cstheme="minorHAnsi"/>
                <w:bCs/>
              </w:rPr>
              <w:t>Den studerende kan, med baggrund i almen- og fagdidaktiske tilgange og perspektiver, indgå i</w:t>
            </w:r>
            <w:r w:rsidR="00F9650D">
              <w:rPr>
                <w:rFonts w:eastAsia="Calibri" w:cstheme="minorHAnsi"/>
                <w:bCs/>
              </w:rPr>
              <w:t xml:space="preserve"> </w:t>
            </w:r>
            <w:r w:rsidRPr="00F9650D">
              <w:rPr>
                <w:rFonts w:eastAsia="Calibri" w:cstheme="minorHAnsi"/>
                <w:bCs/>
              </w:rPr>
              <w:t>folkeskolens undervisning.</w:t>
            </w:r>
          </w:p>
          <w:p w14:paraId="27356089" w14:textId="77777777" w:rsidR="00546E84" w:rsidRPr="00F9650D" w:rsidRDefault="00546E84" w:rsidP="00F9650D">
            <w:pPr>
              <w:pStyle w:val="Listeafsnit"/>
              <w:numPr>
                <w:ilvl w:val="0"/>
                <w:numId w:val="12"/>
              </w:numPr>
              <w:autoSpaceDE w:val="0"/>
              <w:autoSpaceDN w:val="0"/>
              <w:adjustRightInd w:val="0"/>
              <w:rPr>
                <w:rFonts w:eastAsia="Calibri" w:cstheme="minorHAnsi"/>
                <w:bCs/>
              </w:rPr>
            </w:pPr>
            <w:r w:rsidRPr="00F9650D">
              <w:rPr>
                <w:rFonts w:eastAsia="Calibri" w:cstheme="minorHAnsi"/>
                <w:bCs/>
              </w:rPr>
              <w:t>Den studerende kan indgå i samarbejdsrelationer.</w:t>
            </w:r>
          </w:p>
          <w:p w14:paraId="45C52117" w14:textId="77777777" w:rsidR="00546E84" w:rsidRPr="007231F4" w:rsidRDefault="00546E84" w:rsidP="00F278D9">
            <w:pPr>
              <w:autoSpaceDE w:val="0"/>
              <w:autoSpaceDN w:val="0"/>
              <w:adjustRightInd w:val="0"/>
              <w:rPr>
                <w:rFonts w:eastAsia="Calibri" w:cstheme="minorHAnsi"/>
                <w:bCs/>
              </w:rPr>
            </w:pPr>
            <w:r w:rsidRPr="007231F4">
              <w:rPr>
                <w:rFonts w:eastAsia="Calibri" w:cstheme="minorHAnsi"/>
                <w:bCs/>
              </w:rPr>
              <w:br/>
              <w:t>Forsknings- og udviklingskompetence</w:t>
            </w:r>
            <w:r>
              <w:rPr>
                <w:rFonts w:eastAsia="Calibri" w:cstheme="minorHAnsi"/>
                <w:bCs/>
              </w:rPr>
              <w:t xml:space="preserve"> har fokus på</w:t>
            </w:r>
            <w:r w:rsidRPr="007231F4">
              <w:rPr>
                <w:rFonts w:eastAsia="Calibri" w:cstheme="minorHAnsi"/>
                <w:bCs/>
              </w:rPr>
              <w:t>:</w:t>
            </w:r>
          </w:p>
          <w:p w14:paraId="36934779" w14:textId="77777777" w:rsidR="00546E84" w:rsidRPr="00F9650D" w:rsidRDefault="00546E84" w:rsidP="00F9650D">
            <w:pPr>
              <w:pStyle w:val="Listeafsnit"/>
              <w:numPr>
                <w:ilvl w:val="0"/>
                <w:numId w:val="13"/>
              </w:numPr>
              <w:autoSpaceDE w:val="0"/>
              <w:autoSpaceDN w:val="0"/>
              <w:adjustRightInd w:val="0"/>
              <w:rPr>
                <w:rFonts w:eastAsia="Calibri" w:cstheme="minorHAnsi"/>
                <w:bCs/>
              </w:rPr>
            </w:pPr>
            <w:r w:rsidRPr="00F9650D">
              <w:rPr>
                <w:rFonts w:eastAsia="Calibri" w:cstheme="minorHAnsi"/>
                <w:bCs/>
              </w:rPr>
              <w:t>Øvelser i brug af faglige og videnskabelige metoder til undersøgelse af lærerfaglige problemstillinger</w:t>
            </w:r>
          </w:p>
          <w:p w14:paraId="4B29B7CF" w14:textId="77777777" w:rsidR="00546E84" w:rsidRPr="007231F4" w:rsidRDefault="00546E84" w:rsidP="00F278D9">
            <w:pPr>
              <w:autoSpaceDE w:val="0"/>
              <w:autoSpaceDN w:val="0"/>
              <w:adjustRightInd w:val="0"/>
              <w:rPr>
                <w:rFonts w:eastAsia="Calibri" w:cstheme="minorHAnsi"/>
                <w:bCs/>
              </w:rPr>
            </w:pPr>
          </w:p>
          <w:p w14:paraId="1A7D6BA6" w14:textId="77777777" w:rsidR="00546E84" w:rsidRPr="007231F4" w:rsidRDefault="00546E84" w:rsidP="00F278D9">
            <w:pPr>
              <w:autoSpaceDE w:val="0"/>
              <w:autoSpaceDN w:val="0"/>
              <w:adjustRightInd w:val="0"/>
              <w:rPr>
                <w:rFonts w:eastAsia="Calibri" w:cstheme="minorHAnsi"/>
                <w:bCs/>
              </w:rPr>
            </w:pPr>
            <w:r w:rsidRPr="007231F4">
              <w:rPr>
                <w:rFonts w:eastAsia="Calibri" w:cstheme="minorHAnsi"/>
                <w:b/>
                <w:bCs/>
              </w:rPr>
              <w:t>Dimensioner af lærerrollen:</w:t>
            </w:r>
            <w:r w:rsidRPr="007231F4">
              <w:rPr>
                <w:rFonts w:eastAsia="Calibri" w:cstheme="minorHAnsi"/>
                <w:bCs/>
              </w:rPr>
              <w:br/>
              <w:t>I forbindelse med 2. praktik sætter Læreruddannelsen Skive særligt fokus på:</w:t>
            </w:r>
          </w:p>
          <w:p w14:paraId="589784E9" w14:textId="77777777" w:rsidR="00546E84" w:rsidRPr="00F9650D" w:rsidRDefault="00546E84" w:rsidP="00F9650D">
            <w:pPr>
              <w:pStyle w:val="Listeafsnit"/>
              <w:numPr>
                <w:ilvl w:val="0"/>
                <w:numId w:val="13"/>
              </w:numPr>
              <w:autoSpaceDE w:val="0"/>
              <w:autoSpaceDN w:val="0"/>
              <w:adjustRightInd w:val="0"/>
              <w:rPr>
                <w:rFonts w:eastAsia="Calibri" w:cstheme="minorHAnsi"/>
                <w:bCs/>
              </w:rPr>
            </w:pPr>
            <w:r w:rsidRPr="00F9650D">
              <w:rPr>
                <w:rFonts w:eastAsia="Calibri" w:cstheme="minorHAnsi"/>
                <w:bCs/>
              </w:rPr>
              <w:t>Læreren som samarbejdspartner</w:t>
            </w:r>
          </w:p>
          <w:p w14:paraId="47D2D508" w14:textId="77777777" w:rsidR="00546E84" w:rsidRPr="00F9650D" w:rsidRDefault="00546E84" w:rsidP="00F9650D">
            <w:pPr>
              <w:pStyle w:val="Listeafsnit"/>
              <w:numPr>
                <w:ilvl w:val="0"/>
                <w:numId w:val="13"/>
              </w:numPr>
              <w:autoSpaceDE w:val="0"/>
              <w:autoSpaceDN w:val="0"/>
              <w:adjustRightInd w:val="0"/>
              <w:rPr>
                <w:rFonts w:eastAsia="Calibri" w:cstheme="minorHAnsi"/>
                <w:bCs/>
              </w:rPr>
            </w:pPr>
            <w:r w:rsidRPr="00F9650D">
              <w:rPr>
                <w:rFonts w:eastAsia="Calibri" w:cstheme="minorHAnsi"/>
                <w:bCs/>
              </w:rPr>
              <w:t>Læreren som myndighedsperson</w:t>
            </w:r>
          </w:p>
          <w:p w14:paraId="7E436D71" w14:textId="77777777" w:rsidR="00546E84" w:rsidRPr="007231F4" w:rsidRDefault="00546E84" w:rsidP="00F278D9">
            <w:pPr>
              <w:autoSpaceDE w:val="0"/>
              <w:autoSpaceDN w:val="0"/>
              <w:adjustRightInd w:val="0"/>
              <w:rPr>
                <w:rFonts w:eastAsia="Calibri" w:cstheme="minorHAnsi"/>
                <w:bCs/>
              </w:rPr>
            </w:pPr>
          </w:p>
          <w:p w14:paraId="7BCA8A93" w14:textId="77777777" w:rsidR="00546E84" w:rsidRPr="007231F4" w:rsidRDefault="00546E84" w:rsidP="00F278D9">
            <w:pPr>
              <w:autoSpaceDE w:val="0"/>
              <w:autoSpaceDN w:val="0"/>
              <w:adjustRightInd w:val="0"/>
              <w:rPr>
                <w:rFonts w:eastAsia="Calibri" w:cstheme="minorHAnsi"/>
                <w:b/>
                <w:bCs/>
              </w:rPr>
            </w:pPr>
            <w:r w:rsidRPr="007231F4">
              <w:rPr>
                <w:rFonts w:eastAsia="Calibri" w:cstheme="minorHAnsi"/>
                <w:b/>
                <w:bCs/>
              </w:rPr>
              <w:t>Tværgående elementer:</w:t>
            </w:r>
          </w:p>
          <w:p w14:paraId="2433136E" w14:textId="77777777" w:rsidR="00546E84" w:rsidRPr="00F9650D" w:rsidRDefault="00546E84" w:rsidP="00F9650D">
            <w:pPr>
              <w:pStyle w:val="Listeafsnit"/>
              <w:numPr>
                <w:ilvl w:val="0"/>
                <w:numId w:val="14"/>
              </w:numPr>
              <w:autoSpaceDE w:val="0"/>
              <w:autoSpaceDN w:val="0"/>
              <w:adjustRightInd w:val="0"/>
              <w:rPr>
                <w:rFonts w:eastAsia="Calibri" w:cstheme="minorHAnsi"/>
                <w:bCs/>
              </w:rPr>
            </w:pPr>
            <w:r w:rsidRPr="00F9650D">
              <w:rPr>
                <w:rFonts w:eastAsia="Calibri" w:cstheme="minorHAnsi"/>
                <w:bCs/>
              </w:rPr>
              <w:t>Skole-hjem-samarbejde</w:t>
            </w:r>
          </w:p>
          <w:p w14:paraId="567D1756" w14:textId="77777777" w:rsidR="00546E84" w:rsidRPr="00F9650D" w:rsidRDefault="00546E84" w:rsidP="00F9650D">
            <w:pPr>
              <w:pStyle w:val="Listeafsnit"/>
              <w:numPr>
                <w:ilvl w:val="0"/>
                <w:numId w:val="14"/>
              </w:numPr>
              <w:autoSpaceDE w:val="0"/>
              <w:autoSpaceDN w:val="0"/>
              <w:adjustRightInd w:val="0"/>
              <w:rPr>
                <w:rFonts w:eastAsia="Calibri" w:cstheme="minorHAnsi"/>
                <w:bCs/>
              </w:rPr>
            </w:pPr>
            <w:r w:rsidRPr="00F9650D">
              <w:rPr>
                <w:rFonts w:eastAsia="Calibri" w:cstheme="minorHAnsi"/>
                <w:bCs/>
              </w:rPr>
              <w:t>Læsevanskeligheder og ordblindhed</w:t>
            </w:r>
          </w:p>
          <w:p w14:paraId="17F516CF" w14:textId="77777777" w:rsidR="00546E84" w:rsidRDefault="00546E84" w:rsidP="00F278D9">
            <w:pPr>
              <w:rPr>
                <w:rFonts w:cstheme="minorHAnsi"/>
                <w:b/>
              </w:rPr>
            </w:pPr>
            <w:bookmarkStart w:id="0" w:name="_Hlk136851007"/>
            <w:bookmarkStart w:id="1" w:name="_Hlk136962721"/>
          </w:p>
          <w:p w14:paraId="2A936948" w14:textId="77777777" w:rsidR="001F6ABD" w:rsidRDefault="00546E84" w:rsidP="001C6A91">
            <w:pPr>
              <w:rPr>
                <w:rFonts w:cstheme="minorHAnsi"/>
              </w:rPr>
            </w:pPr>
            <w:r w:rsidRPr="001C6A91">
              <w:rPr>
                <w:rFonts w:cstheme="minorHAnsi"/>
                <w:b/>
              </w:rPr>
              <w:t xml:space="preserve">Professionsteam på 2. årgang </w:t>
            </w:r>
            <w:r w:rsidR="001C6A91" w:rsidRPr="001C6A91">
              <w:rPr>
                <w:rFonts w:cstheme="minorHAnsi"/>
                <w:b/>
              </w:rPr>
              <w:br/>
            </w:r>
            <w:r w:rsidRPr="001C6A91">
              <w:rPr>
                <w:rFonts w:cstheme="minorHAnsi"/>
              </w:rPr>
              <w:t>Deltagere:</w:t>
            </w:r>
          </w:p>
          <w:p w14:paraId="3078D180" w14:textId="126E3FD4" w:rsidR="00546E84" w:rsidRPr="001F6ABD" w:rsidRDefault="00546E84" w:rsidP="001F6ABD">
            <w:pPr>
              <w:pStyle w:val="Listeafsnit"/>
              <w:numPr>
                <w:ilvl w:val="0"/>
                <w:numId w:val="15"/>
              </w:numPr>
              <w:rPr>
                <w:rFonts w:cstheme="minorHAnsi"/>
                <w:b/>
              </w:rPr>
            </w:pPr>
            <w:r w:rsidRPr="001F6ABD">
              <w:rPr>
                <w:rFonts w:cstheme="minorHAnsi"/>
              </w:rPr>
              <w:t>En uddannelseslærer i undervisningsfag 1: dansk, matematik og engelsk</w:t>
            </w:r>
          </w:p>
          <w:p w14:paraId="2609EE39" w14:textId="77777777" w:rsidR="00546E84" w:rsidRPr="001F6ABD" w:rsidRDefault="00546E84" w:rsidP="001F6ABD">
            <w:pPr>
              <w:pStyle w:val="Listeafsnit"/>
              <w:numPr>
                <w:ilvl w:val="0"/>
                <w:numId w:val="15"/>
              </w:numPr>
              <w:rPr>
                <w:rFonts w:cstheme="minorHAnsi"/>
              </w:rPr>
            </w:pPr>
            <w:r w:rsidRPr="001F6ABD">
              <w:rPr>
                <w:rFonts w:cstheme="minorHAnsi"/>
              </w:rPr>
              <w:t>En uddannelseslærer fra et af de studerendes undervisningsfag 2</w:t>
            </w:r>
          </w:p>
          <w:p w14:paraId="6604C890" w14:textId="77777777" w:rsidR="00546E84" w:rsidRDefault="00546E84" w:rsidP="00F278D9">
            <w:pPr>
              <w:rPr>
                <w:rFonts w:cstheme="minorHAnsi"/>
              </w:rPr>
            </w:pPr>
          </w:p>
          <w:p w14:paraId="608F1D91" w14:textId="77777777" w:rsidR="00546E84" w:rsidRPr="00A96DFF" w:rsidRDefault="00546E84" w:rsidP="00F278D9">
            <w:pPr>
              <w:rPr>
                <w:rFonts w:cstheme="minorHAnsi"/>
              </w:rPr>
            </w:pPr>
            <w:r w:rsidRPr="009C3127">
              <w:rPr>
                <w:rFonts w:cstheme="minorHAnsi"/>
              </w:rPr>
              <w:t xml:space="preserve">Praktikbærende fag </w:t>
            </w:r>
            <w:r>
              <w:rPr>
                <w:rFonts w:cstheme="minorHAnsi"/>
              </w:rPr>
              <w:t>i læreruddannelsen:</w:t>
            </w:r>
            <w:r w:rsidRPr="009C3127">
              <w:rPr>
                <w:rFonts w:cstheme="minorHAnsi"/>
              </w:rPr>
              <w:t xml:space="preserve"> </w:t>
            </w:r>
            <w:r w:rsidRPr="00E663C1">
              <w:rPr>
                <w:rFonts w:cstheme="minorHAnsi"/>
              </w:rPr>
              <w:t xml:space="preserve">Undervisningsfag 1 og pædagogisk psykologi </w:t>
            </w:r>
            <w:r w:rsidRPr="00E663C1">
              <w:rPr>
                <w:rFonts w:cstheme="minorHAnsi"/>
              </w:rPr>
              <w:br/>
            </w:r>
          </w:p>
          <w:p w14:paraId="6D6E3B09" w14:textId="77777777" w:rsidR="00546E84" w:rsidRPr="009C3127" w:rsidRDefault="00546E84" w:rsidP="00F278D9">
            <w:pPr>
              <w:autoSpaceDE w:val="0"/>
              <w:autoSpaceDN w:val="0"/>
              <w:adjustRightInd w:val="0"/>
              <w:rPr>
                <w:rFonts w:eastAsia="Calibri" w:cstheme="minorHAnsi"/>
                <w:bCs/>
              </w:rPr>
            </w:pPr>
            <w:r w:rsidRPr="009C3127">
              <w:rPr>
                <w:rFonts w:eastAsia="Calibri" w:cstheme="minorHAnsi"/>
                <w:bCs/>
              </w:rPr>
              <w:t>Praktikken tilrettelægges med 3 enkeltdage inden en 6 ugers blokpraktik</w:t>
            </w:r>
            <w:bookmarkEnd w:id="0"/>
            <w:r w:rsidRPr="009C3127">
              <w:rPr>
                <w:rFonts w:eastAsia="Calibri" w:cstheme="minorHAnsi"/>
                <w:bCs/>
              </w:rPr>
              <w:t>, hvor de studerende er fuld tid på uddannelsesskolen.</w:t>
            </w:r>
            <w:bookmarkEnd w:id="1"/>
            <w:r w:rsidRPr="009C3127">
              <w:rPr>
                <w:rFonts w:eastAsia="Calibri" w:cstheme="minorHAnsi"/>
                <w:bCs/>
              </w:rPr>
              <w:br/>
            </w:r>
          </w:p>
          <w:p w14:paraId="38DBAFAC" w14:textId="77777777" w:rsidR="00546E84" w:rsidRDefault="00546E84" w:rsidP="00F278D9">
            <w:pPr>
              <w:autoSpaceDE w:val="0"/>
              <w:autoSpaceDN w:val="0"/>
              <w:adjustRightInd w:val="0"/>
              <w:rPr>
                <w:rFonts w:eastAsia="Calibri" w:cstheme="minorHAnsi"/>
                <w:bCs/>
              </w:rPr>
            </w:pPr>
            <w:r w:rsidRPr="009C3127">
              <w:rPr>
                <w:rFonts w:eastAsia="Calibri" w:cstheme="minorHAnsi"/>
                <w:bCs/>
              </w:rPr>
              <w:t>Praktikforløbet gennemføres i praktikgrupper.</w:t>
            </w:r>
          </w:p>
          <w:p w14:paraId="5EEF266F" w14:textId="77777777" w:rsidR="00546E84" w:rsidRDefault="00546E84" w:rsidP="00F278D9">
            <w:pPr>
              <w:autoSpaceDE w:val="0"/>
              <w:autoSpaceDN w:val="0"/>
              <w:adjustRightInd w:val="0"/>
              <w:rPr>
                <w:rFonts w:eastAsia="Calibri" w:cstheme="minorHAnsi"/>
                <w:bCs/>
              </w:rPr>
            </w:pPr>
          </w:p>
          <w:p w14:paraId="17A25F12" w14:textId="77777777" w:rsidR="00546E84" w:rsidRPr="0002491A" w:rsidRDefault="00546E84" w:rsidP="00F278D9">
            <w:pPr>
              <w:autoSpaceDE w:val="0"/>
              <w:autoSpaceDN w:val="0"/>
              <w:adjustRightInd w:val="0"/>
              <w:rPr>
                <w:rFonts w:eastAsia="Calibri" w:cstheme="minorHAnsi"/>
                <w:bCs/>
              </w:rPr>
            </w:pPr>
            <w:r w:rsidRPr="009C3127">
              <w:rPr>
                <w:rFonts w:eastAsia="Calibri" w:cstheme="minorHAnsi"/>
                <w:b/>
                <w:bCs/>
              </w:rPr>
              <w:t>Efterbehandling:</w:t>
            </w:r>
            <w:r>
              <w:rPr>
                <w:rFonts w:eastAsia="Calibri" w:cstheme="minorHAnsi"/>
                <w:bCs/>
              </w:rPr>
              <w:t xml:space="preserve"> Praktikprojekt</w:t>
            </w:r>
          </w:p>
        </w:tc>
      </w:tr>
    </w:tbl>
    <w:p w14:paraId="0B153159" w14:textId="77777777" w:rsidR="00546E84" w:rsidRDefault="00546E84" w:rsidP="00546E84"/>
    <w:p w14:paraId="3B3478F0" w14:textId="32D1EF86" w:rsidR="00546E84" w:rsidRPr="008F581D" w:rsidRDefault="00546E84" w:rsidP="008F581D">
      <w:pPr>
        <w:pStyle w:val="Overskrift2"/>
      </w:pPr>
      <w:r>
        <w:lastRenderedPageBreak/>
        <w:t>Arbejdet frem mod målene – studieaktiviteter og ansvar</w:t>
      </w:r>
    </w:p>
    <w:tbl>
      <w:tblPr>
        <w:tblStyle w:val="Tabel-Gitter"/>
        <w:tblW w:w="0" w:type="auto"/>
        <w:tblLook w:val="04A0" w:firstRow="1" w:lastRow="0" w:firstColumn="1" w:lastColumn="0" w:noHBand="0" w:noVBand="1"/>
      </w:tblPr>
      <w:tblGrid>
        <w:gridCol w:w="10456"/>
      </w:tblGrid>
      <w:tr w:rsidR="00546E84" w14:paraId="450E2308" w14:textId="77777777" w:rsidTr="00F278D9">
        <w:tc>
          <w:tcPr>
            <w:tcW w:w="10456" w:type="dxa"/>
          </w:tcPr>
          <w:p w14:paraId="671060C8" w14:textId="77777777" w:rsidR="00546E84" w:rsidRDefault="00546E84" w:rsidP="00F278D9">
            <w:pPr>
              <w:pStyle w:val="Overskrift3"/>
            </w:pPr>
            <w:r>
              <w:t xml:space="preserve">3 enkeltdage inden blokpraktikken, ”forberedelsespraktik”  </w:t>
            </w:r>
          </w:p>
          <w:p w14:paraId="7A5DD170" w14:textId="77777777" w:rsidR="00546E84" w:rsidRPr="00502B53" w:rsidRDefault="00546E84" w:rsidP="00F278D9">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5D7616C3" w14:textId="77777777" w:rsidR="008F581D" w:rsidRPr="001F6ABD" w:rsidRDefault="008F581D" w:rsidP="001F6ABD">
            <w:pPr>
              <w:pStyle w:val="Listeafsnit"/>
              <w:keepNext/>
              <w:keepLines/>
              <w:numPr>
                <w:ilvl w:val="0"/>
                <w:numId w:val="16"/>
              </w:numPr>
              <w:spacing w:before="40"/>
              <w:outlineLvl w:val="2"/>
              <w:rPr>
                <w:rFonts w:eastAsia="Times New Roman" w:cstheme="minorHAnsi"/>
                <w:color w:val="1F3864" w:themeColor="accent1" w:themeShade="80"/>
              </w:rPr>
            </w:pPr>
            <w:r w:rsidRPr="001F6ABD">
              <w:rPr>
                <w:rFonts w:eastAsia="Times New Roman" w:cstheme="minorHAnsi"/>
              </w:rPr>
              <w:t>De studerende møder elever og uddannelseslærere og aftaler med uddannelseslæreren, hvad der skal arbejdes med i blokpraktikken.</w:t>
            </w:r>
          </w:p>
          <w:p w14:paraId="165417A6" w14:textId="77777777" w:rsidR="008F581D" w:rsidRPr="001F6ABD" w:rsidRDefault="008F581D" w:rsidP="001F6ABD">
            <w:pPr>
              <w:pStyle w:val="Listeafsnit"/>
              <w:keepNext/>
              <w:keepLines/>
              <w:numPr>
                <w:ilvl w:val="0"/>
                <w:numId w:val="16"/>
              </w:numPr>
              <w:spacing w:before="40"/>
              <w:outlineLvl w:val="2"/>
              <w:rPr>
                <w:rFonts w:eastAsia="Times New Roman" w:cstheme="minorHAnsi"/>
              </w:rPr>
            </w:pPr>
            <w:r w:rsidRPr="001F6ABD">
              <w:rPr>
                <w:rFonts w:eastAsia="Times New Roman" w:cstheme="minorHAnsi"/>
              </w:rPr>
              <w:t>Uddannelseslæreren aftaler med udgangspunkt i årsplanen, hvad de studerende skal undervise i. Den uddannelsesansvarlige vejleder uddannelseslederen og de studerende.</w:t>
            </w:r>
          </w:p>
          <w:p w14:paraId="331C08DB" w14:textId="77777777" w:rsidR="008F581D" w:rsidRPr="001F6ABD" w:rsidRDefault="008F581D" w:rsidP="001F6ABD">
            <w:pPr>
              <w:pStyle w:val="Listeafsnit"/>
              <w:keepNext/>
              <w:keepLines/>
              <w:numPr>
                <w:ilvl w:val="0"/>
                <w:numId w:val="16"/>
              </w:numPr>
              <w:spacing w:before="40"/>
              <w:outlineLvl w:val="2"/>
              <w:rPr>
                <w:rFonts w:eastAsia="Times New Roman" w:cstheme="minorHAnsi"/>
              </w:rPr>
            </w:pPr>
            <w:r w:rsidRPr="001F6ABD">
              <w:rPr>
                <w:rFonts w:eastAsia="Times New Roman" w:cstheme="minorHAnsi"/>
              </w:rPr>
              <w:t>Skolelederen har det overordnede ansvar for praktikken.</w:t>
            </w:r>
          </w:p>
          <w:p w14:paraId="50C8DE8A" w14:textId="77777777" w:rsidR="00546E84" w:rsidRPr="005952AE" w:rsidRDefault="00546E84" w:rsidP="008F581D"/>
        </w:tc>
      </w:tr>
    </w:tbl>
    <w:p w14:paraId="4A62CE03" w14:textId="77777777" w:rsidR="00546E84" w:rsidRDefault="00546E84" w:rsidP="00546E84">
      <w:pPr>
        <w:pStyle w:val="Overskrift2"/>
      </w:pPr>
    </w:p>
    <w:tbl>
      <w:tblPr>
        <w:tblStyle w:val="Tabel-Gitter"/>
        <w:tblW w:w="0" w:type="auto"/>
        <w:tblLook w:val="04A0" w:firstRow="1" w:lastRow="0" w:firstColumn="1" w:lastColumn="0" w:noHBand="0" w:noVBand="1"/>
      </w:tblPr>
      <w:tblGrid>
        <w:gridCol w:w="10456"/>
      </w:tblGrid>
      <w:tr w:rsidR="00546E84" w14:paraId="3225227D" w14:textId="77777777" w:rsidTr="00F278D9">
        <w:tc>
          <w:tcPr>
            <w:tcW w:w="10456" w:type="dxa"/>
          </w:tcPr>
          <w:p w14:paraId="4B861657" w14:textId="77777777" w:rsidR="00546E84" w:rsidRDefault="00546E84" w:rsidP="00F278D9">
            <w:pPr>
              <w:pStyle w:val="Overskrift3"/>
            </w:pPr>
            <w:r>
              <w:t>Undervisnings</w:t>
            </w:r>
            <w:r w:rsidRPr="007B7F7D">
              <w:t>praktik</w:t>
            </w:r>
            <w:r>
              <w:t xml:space="preserve"> (uge 43-48)</w:t>
            </w:r>
          </w:p>
          <w:p w14:paraId="7213EBDB" w14:textId="77777777" w:rsidR="00546E84" w:rsidRPr="00502B53" w:rsidRDefault="00546E84" w:rsidP="00F278D9">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5BA0AFD1" w14:textId="629FC93E" w:rsidR="007A1EC4" w:rsidRPr="0072148F" w:rsidRDefault="007A1EC4" w:rsidP="0072148F">
            <w:pPr>
              <w:pStyle w:val="Listeafsnit"/>
              <w:keepNext/>
              <w:keepLines/>
              <w:numPr>
                <w:ilvl w:val="0"/>
                <w:numId w:val="17"/>
              </w:numPr>
              <w:spacing w:before="40"/>
              <w:outlineLvl w:val="2"/>
              <w:rPr>
                <w:rFonts w:eastAsia="Times New Roman" w:cstheme="minorHAnsi"/>
                <w:color w:val="1F3864" w:themeColor="accent1" w:themeShade="80"/>
              </w:rPr>
            </w:pPr>
            <w:r w:rsidRPr="0072148F">
              <w:rPr>
                <w:rFonts w:eastAsia="Times New Roman" w:cstheme="minorHAnsi"/>
                <w:color w:val="000000" w:themeColor="text1"/>
              </w:rPr>
              <w:t>De studerende sender en undervisningsplan til skolen</w:t>
            </w:r>
            <w:r w:rsidR="00B36E1F" w:rsidRPr="0072148F">
              <w:rPr>
                <w:rFonts w:eastAsia="Times New Roman" w:cstheme="minorHAnsi"/>
                <w:color w:val="000000" w:themeColor="text1"/>
              </w:rPr>
              <w:t xml:space="preserve"> senest den 27. september</w:t>
            </w:r>
            <w:r w:rsidRPr="0072148F">
              <w:rPr>
                <w:rFonts w:eastAsia="Times New Roman" w:cstheme="minorHAnsi"/>
                <w:color w:val="000000" w:themeColor="text1"/>
              </w:rPr>
              <w:t xml:space="preserve">. De studerende forbereder, gennemfører og evaluerer undervisningssekvenser. </w:t>
            </w:r>
          </w:p>
          <w:p w14:paraId="3E85C702" w14:textId="77777777" w:rsidR="007A1EC4" w:rsidRPr="0072148F" w:rsidRDefault="007A1EC4" w:rsidP="0072148F">
            <w:pPr>
              <w:pStyle w:val="Listeafsnit"/>
              <w:keepNext/>
              <w:keepLines/>
              <w:numPr>
                <w:ilvl w:val="0"/>
                <w:numId w:val="17"/>
              </w:numPr>
              <w:spacing w:before="40"/>
              <w:outlineLvl w:val="2"/>
              <w:rPr>
                <w:rFonts w:eastAsia="Times New Roman" w:cstheme="minorHAnsi"/>
                <w:color w:val="000000" w:themeColor="text1"/>
              </w:rPr>
            </w:pPr>
            <w:r w:rsidRPr="0072148F">
              <w:rPr>
                <w:rFonts w:eastAsia="Times New Roman" w:cstheme="minorHAnsi"/>
                <w:color w:val="000000" w:themeColor="text1"/>
              </w:rPr>
              <w:t xml:space="preserve">Uddannelseslæreren observerer og vejleder de studerende undervejs med forskellige fokuspunkter. </w:t>
            </w:r>
          </w:p>
          <w:p w14:paraId="2D3068A7" w14:textId="77777777" w:rsidR="007A1EC4" w:rsidRPr="0072148F" w:rsidRDefault="007A1EC4" w:rsidP="0072148F">
            <w:pPr>
              <w:pStyle w:val="Listeafsnit"/>
              <w:keepNext/>
              <w:keepLines/>
              <w:numPr>
                <w:ilvl w:val="0"/>
                <w:numId w:val="17"/>
              </w:numPr>
              <w:spacing w:before="40"/>
              <w:outlineLvl w:val="2"/>
              <w:rPr>
                <w:rFonts w:eastAsia="Times New Roman" w:cstheme="minorHAnsi"/>
                <w:color w:val="000000" w:themeColor="text1"/>
              </w:rPr>
            </w:pPr>
            <w:r w:rsidRPr="0072148F">
              <w:rPr>
                <w:rFonts w:eastAsia="Times New Roman" w:cstheme="minorHAnsi"/>
                <w:color w:val="000000" w:themeColor="text1"/>
              </w:rPr>
              <w:t xml:space="preserve">Den uddannelsesansvarlige skemalægger undervisningen og vejleder uddannelseslæreren og de studerende før og under praktikken. </w:t>
            </w:r>
          </w:p>
          <w:p w14:paraId="611FA069" w14:textId="352B88BD" w:rsidR="00546E84" w:rsidRDefault="007A1EC4" w:rsidP="0072148F">
            <w:pPr>
              <w:pStyle w:val="Listeafsnit"/>
              <w:numPr>
                <w:ilvl w:val="0"/>
                <w:numId w:val="17"/>
              </w:numPr>
            </w:pPr>
            <w:r w:rsidRPr="0072148F">
              <w:rPr>
                <w:rFonts w:eastAsia="Times New Roman" w:cstheme="minorHAnsi"/>
                <w:color w:val="000000" w:themeColor="text1"/>
              </w:rPr>
              <w:t>Den uddannelsesansvarlige skoleleder har det overordnede ansvar</w:t>
            </w:r>
          </w:p>
          <w:p w14:paraId="1559D3F5" w14:textId="77777777" w:rsidR="00546E84" w:rsidRDefault="00546E84" w:rsidP="00F278D9"/>
        </w:tc>
      </w:tr>
    </w:tbl>
    <w:p w14:paraId="55A8EFFF" w14:textId="77777777" w:rsidR="00546E84" w:rsidRDefault="00546E84" w:rsidP="00546E84"/>
    <w:p w14:paraId="4D0BFAA1" w14:textId="77777777" w:rsidR="00546E84" w:rsidRPr="004154A0" w:rsidRDefault="00546E84" w:rsidP="00546E84">
      <w:pPr>
        <w:pStyle w:val="Overskrift1"/>
        <w:rPr>
          <w:b/>
          <w:iCs/>
        </w:rPr>
      </w:pPr>
      <w:r>
        <w:rPr>
          <w:b/>
        </w:rPr>
        <w:t>3</w:t>
      </w:r>
      <w:r w:rsidRPr="009C3127">
        <w:rPr>
          <w:b/>
        </w:rPr>
        <w:t>.</w:t>
      </w:r>
      <w:r>
        <w:rPr>
          <w:b/>
        </w:rPr>
        <w:t xml:space="preserve"> </w:t>
      </w:r>
      <w:r w:rsidRPr="009C3127">
        <w:rPr>
          <w:b/>
        </w:rPr>
        <w:t xml:space="preserve">årgangs praktik – </w:t>
      </w:r>
      <w:r w:rsidRPr="004154A0">
        <w:rPr>
          <w:b/>
          <w:iCs/>
        </w:rPr>
        <w:t>Erfaring og forståelse</w:t>
      </w:r>
      <w:r>
        <w:rPr>
          <w:b/>
          <w:iCs/>
        </w:rPr>
        <w:t xml:space="preserve"> som den</w:t>
      </w:r>
      <w:r w:rsidRPr="004154A0">
        <w:rPr>
          <w:b/>
          <w:iCs/>
        </w:rPr>
        <w:t xml:space="preserve"> reflekterende udøver</w:t>
      </w:r>
    </w:p>
    <w:tbl>
      <w:tblPr>
        <w:tblStyle w:val="Tabel-Gitter"/>
        <w:tblW w:w="0" w:type="auto"/>
        <w:tblLook w:val="04A0" w:firstRow="1" w:lastRow="0" w:firstColumn="1" w:lastColumn="0" w:noHBand="0" w:noVBand="1"/>
      </w:tblPr>
      <w:tblGrid>
        <w:gridCol w:w="10456"/>
      </w:tblGrid>
      <w:tr w:rsidR="00546E84" w14:paraId="404C1AC4" w14:textId="77777777" w:rsidTr="00F278D9">
        <w:tc>
          <w:tcPr>
            <w:tcW w:w="10456" w:type="dxa"/>
          </w:tcPr>
          <w:p w14:paraId="5F9AC907" w14:textId="77777777" w:rsidR="00546E84" w:rsidRPr="004154A0" w:rsidRDefault="00546E84" w:rsidP="00F278D9">
            <w:pPr>
              <w:spacing w:before="200" w:line="216" w:lineRule="auto"/>
              <w:rPr>
                <w:b/>
              </w:rPr>
            </w:pPr>
            <w:r w:rsidRPr="004154A0">
              <w:rPr>
                <w:rFonts w:eastAsiaTheme="minorEastAsia"/>
                <w:b/>
                <w:color w:val="000000" w:themeColor="text1"/>
                <w:kern w:val="24"/>
              </w:rPr>
              <w:t>Mål:</w:t>
            </w:r>
          </w:p>
          <w:p w14:paraId="501F09E1" w14:textId="77777777" w:rsidR="00546E84" w:rsidRPr="0009554D" w:rsidRDefault="00546E84" w:rsidP="003E16B6">
            <w:pPr>
              <w:pStyle w:val="Listeafsnit"/>
              <w:numPr>
                <w:ilvl w:val="0"/>
                <w:numId w:val="18"/>
              </w:numPr>
              <w:spacing w:line="216" w:lineRule="auto"/>
            </w:pPr>
            <w:r w:rsidRPr="003E16B6">
              <w:rPr>
                <w:rFonts w:eastAsiaTheme="minorEastAsia"/>
                <w:color w:val="000000" w:themeColor="text1"/>
                <w:kern w:val="24"/>
              </w:rPr>
              <w:t>Den studerende kan reflektere på et fagligt, pædagogisk og didaktisk grundlag over egne erfaringer og kompleksiteten i lærerarbejdet.</w:t>
            </w:r>
          </w:p>
          <w:p w14:paraId="51CACBA3" w14:textId="77777777" w:rsidR="00546E84" w:rsidRPr="0009554D" w:rsidRDefault="00546E84" w:rsidP="003E16B6">
            <w:pPr>
              <w:pStyle w:val="Listeafsnit"/>
              <w:numPr>
                <w:ilvl w:val="0"/>
                <w:numId w:val="18"/>
              </w:numPr>
              <w:spacing w:line="216" w:lineRule="auto"/>
            </w:pPr>
            <w:r w:rsidRPr="003E16B6">
              <w:rPr>
                <w:rFonts w:eastAsiaTheme="minorEastAsia"/>
                <w:color w:val="000000" w:themeColor="text1"/>
                <w:kern w:val="24"/>
              </w:rPr>
              <w:t>Den studerende kan inddrage viden fra de forskellige faglige perspektiver i en vekselvirkning mellem teori og praksis i udviklingen af professionel lærerfaglighed.</w:t>
            </w:r>
          </w:p>
          <w:p w14:paraId="6BF31051" w14:textId="77777777" w:rsidR="00546E84" w:rsidRPr="0009554D" w:rsidRDefault="00546E84" w:rsidP="003E16B6">
            <w:pPr>
              <w:pStyle w:val="Listeafsnit"/>
              <w:numPr>
                <w:ilvl w:val="0"/>
                <w:numId w:val="18"/>
              </w:numPr>
              <w:spacing w:line="216" w:lineRule="auto"/>
            </w:pPr>
            <w:r w:rsidRPr="003E16B6">
              <w:rPr>
                <w:rFonts w:eastAsiaTheme="minorEastAsia"/>
                <w:color w:val="000000" w:themeColor="text1"/>
                <w:kern w:val="24"/>
              </w:rPr>
              <w:t>Den studerende kan lede et undervisnings- og læringsfællesskab.</w:t>
            </w:r>
          </w:p>
          <w:p w14:paraId="66C5E70A" w14:textId="77777777" w:rsidR="00546E84" w:rsidRPr="0090234D" w:rsidRDefault="00546E84" w:rsidP="00F278D9">
            <w:pPr>
              <w:spacing w:before="200" w:line="216" w:lineRule="auto"/>
            </w:pPr>
            <w:r w:rsidRPr="0090234D">
              <w:rPr>
                <w:rFonts w:eastAsiaTheme="minorEastAsia"/>
                <w:bCs/>
                <w:color w:val="000000" w:themeColor="text1"/>
                <w:kern w:val="24"/>
              </w:rPr>
              <w:t>Forsknings- og udviklingskompetence</w:t>
            </w:r>
            <w:r>
              <w:rPr>
                <w:rFonts w:eastAsiaTheme="minorEastAsia"/>
                <w:bCs/>
                <w:color w:val="000000" w:themeColor="text1"/>
                <w:kern w:val="24"/>
              </w:rPr>
              <w:t xml:space="preserve"> har fokus på</w:t>
            </w:r>
            <w:r w:rsidRPr="0090234D">
              <w:rPr>
                <w:rFonts w:eastAsiaTheme="minorEastAsia"/>
                <w:bCs/>
                <w:color w:val="000000" w:themeColor="text1"/>
                <w:kern w:val="24"/>
              </w:rPr>
              <w:t>:</w:t>
            </w:r>
          </w:p>
          <w:p w14:paraId="513D4EF6" w14:textId="77777777" w:rsidR="00546E84" w:rsidRPr="00FF20E7" w:rsidRDefault="00546E84" w:rsidP="003E16B6">
            <w:pPr>
              <w:pStyle w:val="Listeafsnit"/>
              <w:numPr>
                <w:ilvl w:val="0"/>
                <w:numId w:val="19"/>
              </w:numPr>
              <w:spacing w:line="216" w:lineRule="auto"/>
            </w:pPr>
            <w:r w:rsidRPr="003E16B6">
              <w:rPr>
                <w:rFonts w:eastAsiaTheme="minorEastAsia"/>
                <w:color w:val="000000" w:themeColor="text1"/>
                <w:kern w:val="24"/>
              </w:rPr>
              <w:t>Analyse og anvendelse af teoretisk og videnskabelig viden til vurdering af teoretiske og praktiske problemstillinger.</w:t>
            </w:r>
          </w:p>
          <w:p w14:paraId="380B1586" w14:textId="77777777" w:rsidR="00546E84" w:rsidRPr="00FF20E7" w:rsidRDefault="00546E84" w:rsidP="003E16B6">
            <w:pPr>
              <w:pStyle w:val="Listeafsnit"/>
              <w:numPr>
                <w:ilvl w:val="0"/>
                <w:numId w:val="19"/>
              </w:numPr>
              <w:spacing w:line="216" w:lineRule="auto"/>
            </w:pPr>
            <w:r w:rsidRPr="003E16B6">
              <w:rPr>
                <w:rFonts w:eastAsiaTheme="minorEastAsia"/>
                <w:color w:val="000000" w:themeColor="text1"/>
                <w:kern w:val="24"/>
              </w:rPr>
              <w:t>Anvendelse af faglige og videnskabelige metoder til undersøgelse af lærerfaglige problemstillinger.</w:t>
            </w:r>
          </w:p>
          <w:p w14:paraId="1C458D93" w14:textId="77777777" w:rsidR="00546E84" w:rsidRPr="007B51C9" w:rsidRDefault="00546E84" w:rsidP="00F278D9">
            <w:pPr>
              <w:spacing w:before="200" w:line="216" w:lineRule="auto"/>
            </w:pPr>
            <w:r w:rsidRPr="004154A0">
              <w:rPr>
                <w:rFonts w:eastAsiaTheme="minorEastAsia"/>
                <w:b/>
                <w:color w:val="000000" w:themeColor="text1"/>
                <w:kern w:val="24"/>
              </w:rPr>
              <w:t>Dimensioner af lærerrollen:</w:t>
            </w:r>
            <w:r w:rsidRPr="0090234D">
              <w:br/>
            </w:r>
            <w:r w:rsidRPr="007B51C9">
              <w:rPr>
                <w:rFonts w:eastAsiaTheme="minorEastAsia"/>
                <w:color w:val="000000" w:themeColor="text1"/>
                <w:kern w:val="24"/>
              </w:rPr>
              <w:t>I forbindelse med 3. praktik sætter Læreruddannelsen Skive særligt fokus på:</w:t>
            </w:r>
          </w:p>
          <w:p w14:paraId="3354F65A" w14:textId="77777777" w:rsidR="00546E84" w:rsidRPr="00FF20E7" w:rsidRDefault="00546E84" w:rsidP="003E16B6">
            <w:pPr>
              <w:pStyle w:val="Listeafsnit"/>
              <w:numPr>
                <w:ilvl w:val="0"/>
                <w:numId w:val="20"/>
              </w:numPr>
              <w:spacing w:line="216" w:lineRule="auto"/>
            </w:pPr>
            <w:r w:rsidRPr="003E16B6">
              <w:rPr>
                <w:rFonts w:eastAsiaTheme="minorEastAsia"/>
                <w:color w:val="000000" w:themeColor="text1"/>
                <w:kern w:val="24"/>
              </w:rPr>
              <w:t>Læreren som leder</w:t>
            </w:r>
          </w:p>
          <w:p w14:paraId="5D7BAC24" w14:textId="77777777" w:rsidR="00546E84" w:rsidRPr="00FF20E7" w:rsidRDefault="00546E84" w:rsidP="003E16B6">
            <w:pPr>
              <w:pStyle w:val="Listeafsnit"/>
              <w:numPr>
                <w:ilvl w:val="0"/>
                <w:numId w:val="20"/>
              </w:numPr>
              <w:spacing w:line="216" w:lineRule="auto"/>
            </w:pPr>
            <w:r w:rsidRPr="003E16B6">
              <w:rPr>
                <w:rFonts w:eastAsiaTheme="minorEastAsia"/>
                <w:color w:val="000000" w:themeColor="text1"/>
                <w:kern w:val="24"/>
              </w:rPr>
              <w:t>Læreren som kulturskaber og kulturbærer</w:t>
            </w:r>
          </w:p>
          <w:p w14:paraId="6C87CBEC" w14:textId="77777777" w:rsidR="00546E84" w:rsidRPr="004154A0" w:rsidRDefault="00546E84" w:rsidP="00F278D9">
            <w:pPr>
              <w:spacing w:line="216" w:lineRule="auto"/>
              <w:rPr>
                <w:b/>
              </w:rPr>
            </w:pPr>
            <w:r>
              <w:rPr>
                <w:rFonts w:eastAsiaTheme="minorEastAsia"/>
                <w:b/>
                <w:bCs/>
                <w:color w:val="000000" w:themeColor="text1"/>
                <w:kern w:val="24"/>
              </w:rPr>
              <w:br/>
            </w:r>
            <w:r w:rsidRPr="004154A0">
              <w:rPr>
                <w:rFonts w:eastAsiaTheme="minorEastAsia"/>
                <w:b/>
                <w:color w:val="000000" w:themeColor="text1"/>
                <w:kern w:val="24"/>
              </w:rPr>
              <w:t xml:space="preserve">Tværgående elementer: </w:t>
            </w:r>
          </w:p>
          <w:p w14:paraId="30A71DB0" w14:textId="77777777" w:rsidR="00546E84" w:rsidRPr="00FE0F64" w:rsidRDefault="00546E84" w:rsidP="00F278D9">
            <w:pPr>
              <w:spacing w:line="216" w:lineRule="auto"/>
            </w:pPr>
            <w:r w:rsidRPr="004154A0">
              <w:rPr>
                <w:rFonts w:eastAsiaTheme="minorEastAsia"/>
                <w:color w:val="000000" w:themeColor="text1"/>
                <w:kern w:val="24"/>
              </w:rPr>
              <w:t>Fagpersonlig dannelse herunder myndighed og autoritet</w:t>
            </w:r>
          </w:p>
          <w:p w14:paraId="162AB3A5" w14:textId="77777777" w:rsidR="00546E84" w:rsidRPr="004154A0" w:rsidRDefault="00546E84" w:rsidP="00F278D9">
            <w:pPr>
              <w:rPr>
                <w:rFonts w:cstheme="minorHAnsi"/>
                <w:b/>
                <w:color w:val="FF0000"/>
              </w:rPr>
            </w:pPr>
          </w:p>
          <w:p w14:paraId="7F3A7816" w14:textId="77777777" w:rsidR="00546E84" w:rsidRPr="004154A0" w:rsidRDefault="00546E84" w:rsidP="00F278D9">
            <w:pPr>
              <w:rPr>
                <w:rFonts w:cstheme="minorHAnsi"/>
                <w:color w:val="FF0000"/>
              </w:rPr>
            </w:pPr>
            <w:r w:rsidRPr="009D722D">
              <w:rPr>
                <w:rFonts w:cstheme="minorHAnsi"/>
              </w:rPr>
              <w:t xml:space="preserve">Praktikbærende fag i læreruddannelsen: Undervisningsfag 2 og Livsoplysning </w:t>
            </w:r>
            <w:r w:rsidRPr="004154A0">
              <w:rPr>
                <w:rFonts w:cstheme="minorHAnsi"/>
                <w:color w:val="FF0000"/>
              </w:rPr>
              <w:br/>
            </w:r>
          </w:p>
          <w:p w14:paraId="011DD836" w14:textId="77777777" w:rsidR="00546E84" w:rsidRPr="004154A0" w:rsidRDefault="00546E84" w:rsidP="00F278D9">
            <w:pPr>
              <w:autoSpaceDE w:val="0"/>
              <w:autoSpaceDN w:val="0"/>
              <w:adjustRightInd w:val="0"/>
              <w:rPr>
                <w:rFonts w:eastAsia="Calibri" w:cstheme="minorHAnsi"/>
                <w:bCs/>
                <w:color w:val="FF0000"/>
              </w:rPr>
            </w:pPr>
            <w:r w:rsidRPr="009D722D">
              <w:rPr>
                <w:rFonts w:eastAsia="Calibri" w:cstheme="minorHAnsi"/>
                <w:bCs/>
              </w:rPr>
              <w:t>Praktikken tilrettelægges med 3 enkeltdage inden en 6 ugers blokpraktik, hvor de studerende er fuld tid på uddannelsesskolen.</w:t>
            </w:r>
            <w:r w:rsidRPr="004154A0">
              <w:rPr>
                <w:rFonts w:eastAsia="Calibri" w:cstheme="minorHAnsi"/>
                <w:bCs/>
                <w:color w:val="FF0000"/>
              </w:rPr>
              <w:br/>
            </w:r>
          </w:p>
          <w:p w14:paraId="70FC389A" w14:textId="77777777" w:rsidR="00546E84" w:rsidRPr="009D722D" w:rsidRDefault="00546E84" w:rsidP="00F278D9">
            <w:pPr>
              <w:autoSpaceDE w:val="0"/>
              <w:autoSpaceDN w:val="0"/>
              <w:adjustRightInd w:val="0"/>
              <w:rPr>
                <w:rFonts w:eastAsia="Calibri" w:cstheme="minorHAnsi"/>
                <w:bCs/>
              </w:rPr>
            </w:pPr>
            <w:r w:rsidRPr="009D722D">
              <w:rPr>
                <w:rFonts w:eastAsia="Calibri" w:cstheme="minorHAnsi"/>
                <w:bCs/>
              </w:rPr>
              <w:t>Praktikforløbet gennemføres med 1-2 studerende</w:t>
            </w:r>
          </w:p>
          <w:p w14:paraId="17145380" w14:textId="77777777" w:rsidR="00546E84" w:rsidRPr="004154A0" w:rsidRDefault="00546E84" w:rsidP="00F278D9">
            <w:pPr>
              <w:autoSpaceDE w:val="0"/>
              <w:autoSpaceDN w:val="0"/>
              <w:adjustRightInd w:val="0"/>
              <w:rPr>
                <w:rFonts w:eastAsia="Calibri" w:cstheme="minorHAnsi"/>
                <w:bCs/>
                <w:color w:val="FF0000"/>
              </w:rPr>
            </w:pPr>
          </w:p>
          <w:p w14:paraId="01D41591" w14:textId="77777777" w:rsidR="00546E84" w:rsidRPr="0002491A" w:rsidRDefault="00546E84" w:rsidP="00F278D9">
            <w:pPr>
              <w:autoSpaceDE w:val="0"/>
              <w:autoSpaceDN w:val="0"/>
              <w:adjustRightInd w:val="0"/>
              <w:rPr>
                <w:rFonts w:eastAsia="Calibri" w:cstheme="minorHAnsi"/>
                <w:bCs/>
              </w:rPr>
            </w:pPr>
            <w:r w:rsidRPr="009D722D">
              <w:rPr>
                <w:rFonts w:eastAsia="Calibri" w:cstheme="minorHAnsi"/>
                <w:b/>
                <w:bCs/>
              </w:rPr>
              <w:t>Efterbehandling:</w:t>
            </w:r>
            <w:r w:rsidRPr="009D722D">
              <w:rPr>
                <w:rFonts w:eastAsia="Calibri" w:cstheme="minorHAnsi"/>
                <w:bCs/>
              </w:rPr>
              <w:t xml:space="preserve"> Praktikprojekt</w:t>
            </w:r>
            <w:r>
              <w:rPr>
                <w:rFonts w:eastAsia="Calibri" w:cstheme="minorHAnsi"/>
                <w:bCs/>
              </w:rPr>
              <w:t xml:space="preserve"> defineret af læreruddannelsen</w:t>
            </w:r>
          </w:p>
        </w:tc>
      </w:tr>
    </w:tbl>
    <w:p w14:paraId="42ABA8CC" w14:textId="77777777" w:rsidR="00546E84" w:rsidRDefault="00546E84" w:rsidP="00546E84"/>
    <w:p w14:paraId="574C0716" w14:textId="2D3FAC50" w:rsidR="00546E84" w:rsidRPr="00375FDD" w:rsidRDefault="00546E84" w:rsidP="00375FDD">
      <w:pPr>
        <w:pStyle w:val="Overskrift2"/>
      </w:pPr>
      <w:r>
        <w:t>Arbejdet frem mod målene – studieaktiviteter og ansvar</w:t>
      </w:r>
    </w:p>
    <w:tbl>
      <w:tblPr>
        <w:tblStyle w:val="Tabel-Gitter"/>
        <w:tblW w:w="0" w:type="auto"/>
        <w:tblLook w:val="04A0" w:firstRow="1" w:lastRow="0" w:firstColumn="1" w:lastColumn="0" w:noHBand="0" w:noVBand="1"/>
      </w:tblPr>
      <w:tblGrid>
        <w:gridCol w:w="10456"/>
      </w:tblGrid>
      <w:tr w:rsidR="00546E84" w14:paraId="41DDFEB8" w14:textId="77777777" w:rsidTr="00F278D9">
        <w:tc>
          <w:tcPr>
            <w:tcW w:w="10456" w:type="dxa"/>
          </w:tcPr>
          <w:p w14:paraId="1AB8C12B" w14:textId="77777777" w:rsidR="00546E84" w:rsidRDefault="00546E84" w:rsidP="00F278D9">
            <w:pPr>
              <w:pStyle w:val="Overskrift3"/>
            </w:pPr>
            <w:r>
              <w:t xml:space="preserve">3 enkeltdage inden blokpraktikken, ”forberedelsespraktik”  </w:t>
            </w:r>
          </w:p>
          <w:p w14:paraId="3CD750DC" w14:textId="77777777" w:rsidR="00546E84" w:rsidRPr="00502B53" w:rsidRDefault="00546E84" w:rsidP="00F278D9">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569532B3" w14:textId="77777777" w:rsidR="00375FDD" w:rsidRPr="003C4C9E" w:rsidRDefault="00375FDD" w:rsidP="003C4C9E">
            <w:pPr>
              <w:pStyle w:val="Listeafsnit"/>
              <w:keepNext/>
              <w:keepLines/>
              <w:numPr>
                <w:ilvl w:val="0"/>
                <w:numId w:val="21"/>
              </w:numPr>
              <w:spacing w:before="40"/>
              <w:outlineLvl w:val="2"/>
              <w:rPr>
                <w:rFonts w:eastAsia="Times New Roman" w:cstheme="minorHAnsi"/>
                <w:color w:val="1F3864" w:themeColor="accent1" w:themeShade="80"/>
              </w:rPr>
            </w:pPr>
            <w:r w:rsidRPr="003C4C9E">
              <w:rPr>
                <w:rFonts w:eastAsia="Times New Roman" w:cstheme="minorHAnsi"/>
              </w:rPr>
              <w:t>De studerende møder elever og uddannelseslærere og aftaler med uddannelseslæreren, hvad der skal arbejdes med i blokpraktikken.</w:t>
            </w:r>
          </w:p>
          <w:p w14:paraId="34C6E567" w14:textId="77777777" w:rsidR="00375FDD" w:rsidRPr="003C4C9E" w:rsidRDefault="00375FDD" w:rsidP="003C4C9E">
            <w:pPr>
              <w:pStyle w:val="Listeafsnit"/>
              <w:keepNext/>
              <w:keepLines/>
              <w:numPr>
                <w:ilvl w:val="0"/>
                <w:numId w:val="21"/>
              </w:numPr>
              <w:spacing w:before="40"/>
              <w:outlineLvl w:val="2"/>
              <w:rPr>
                <w:rFonts w:eastAsia="Times New Roman" w:cstheme="minorHAnsi"/>
              </w:rPr>
            </w:pPr>
            <w:r w:rsidRPr="003C4C9E">
              <w:rPr>
                <w:rFonts w:eastAsia="Times New Roman" w:cstheme="minorHAnsi"/>
              </w:rPr>
              <w:t>Uddannelseslæreren aftaler med udgangspunkt i årsplanen, hvad de studerende skal undervise i. Den uddannelsesansvarlige vejleder uddannelseslederen og de studerende.</w:t>
            </w:r>
          </w:p>
          <w:p w14:paraId="4D5B7B3B" w14:textId="77777777" w:rsidR="00375FDD" w:rsidRPr="003C4C9E" w:rsidRDefault="00375FDD" w:rsidP="003C4C9E">
            <w:pPr>
              <w:pStyle w:val="Listeafsnit"/>
              <w:keepNext/>
              <w:keepLines/>
              <w:numPr>
                <w:ilvl w:val="0"/>
                <w:numId w:val="21"/>
              </w:numPr>
              <w:spacing w:before="40"/>
              <w:outlineLvl w:val="2"/>
              <w:rPr>
                <w:rFonts w:eastAsia="Times New Roman" w:cstheme="minorHAnsi"/>
              </w:rPr>
            </w:pPr>
            <w:r w:rsidRPr="003C4C9E">
              <w:rPr>
                <w:rFonts w:eastAsia="Times New Roman" w:cstheme="minorHAnsi"/>
              </w:rPr>
              <w:t>Skolelederen har det overordnede ansvar for praktikken.</w:t>
            </w:r>
          </w:p>
          <w:p w14:paraId="290F0FCD" w14:textId="77777777" w:rsidR="00546E84" w:rsidRPr="005952AE" w:rsidRDefault="00546E84" w:rsidP="00375FDD"/>
        </w:tc>
      </w:tr>
    </w:tbl>
    <w:p w14:paraId="7C81AB1D" w14:textId="77777777" w:rsidR="00546E84" w:rsidRDefault="00546E84" w:rsidP="00546E84">
      <w:pPr>
        <w:pStyle w:val="Overskrift2"/>
      </w:pPr>
    </w:p>
    <w:tbl>
      <w:tblPr>
        <w:tblStyle w:val="Tabel-Gitter"/>
        <w:tblW w:w="0" w:type="auto"/>
        <w:tblLook w:val="04A0" w:firstRow="1" w:lastRow="0" w:firstColumn="1" w:lastColumn="0" w:noHBand="0" w:noVBand="1"/>
      </w:tblPr>
      <w:tblGrid>
        <w:gridCol w:w="10456"/>
      </w:tblGrid>
      <w:tr w:rsidR="00546E84" w14:paraId="58A4E30E" w14:textId="77777777" w:rsidTr="00F278D9">
        <w:tc>
          <w:tcPr>
            <w:tcW w:w="10456" w:type="dxa"/>
          </w:tcPr>
          <w:p w14:paraId="158E6250" w14:textId="77777777" w:rsidR="00546E84" w:rsidRDefault="00546E84" w:rsidP="00F278D9">
            <w:pPr>
              <w:pStyle w:val="Overskrift3"/>
            </w:pPr>
            <w:r>
              <w:t>Undervisnings</w:t>
            </w:r>
            <w:r w:rsidRPr="007B7F7D">
              <w:t>praktik</w:t>
            </w:r>
            <w:r>
              <w:t xml:space="preserve"> (uge 43-48)</w:t>
            </w:r>
          </w:p>
          <w:p w14:paraId="125E4466" w14:textId="77777777" w:rsidR="00546E84" w:rsidRPr="00502B53" w:rsidRDefault="00546E84" w:rsidP="00F278D9">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76B6B4D4" w14:textId="77777777" w:rsidR="007D4244" w:rsidRPr="003C4C9E" w:rsidRDefault="007D4244" w:rsidP="003C4C9E">
            <w:pPr>
              <w:pStyle w:val="Listeafsnit"/>
              <w:keepNext/>
              <w:keepLines/>
              <w:numPr>
                <w:ilvl w:val="0"/>
                <w:numId w:val="22"/>
              </w:numPr>
              <w:spacing w:before="40"/>
              <w:outlineLvl w:val="2"/>
              <w:rPr>
                <w:rFonts w:eastAsia="Times New Roman" w:cstheme="minorHAnsi"/>
                <w:color w:val="1F3864" w:themeColor="accent1" w:themeShade="80"/>
              </w:rPr>
            </w:pPr>
            <w:r w:rsidRPr="003C4C9E">
              <w:rPr>
                <w:rFonts w:eastAsia="Times New Roman" w:cstheme="minorHAnsi"/>
                <w:color w:val="000000" w:themeColor="text1"/>
              </w:rPr>
              <w:t xml:space="preserve">De studerende sender en undervisningsplan til skolen senest den 27. september. De studerende forbereder, gennemfører og evaluerer undervisningssekvenser. </w:t>
            </w:r>
          </w:p>
          <w:p w14:paraId="5A442D90" w14:textId="77777777" w:rsidR="007D4244" w:rsidRPr="003C4C9E" w:rsidRDefault="007D4244" w:rsidP="003C4C9E">
            <w:pPr>
              <w:pStyle w:val="Listeafsnit"/>
              <w:keepNext/>
              <w:keepLines/>
              <w:numPr>
                <w:ilvl w:val="0"/>
                <w:numId w:val="22"/>
              </w:numPr>
              <w:spacing w:before="40"/>
              <w:outlineLvl w:val="2"/>
              <w:rPr>
                <w:rFonts w:eastAsia="Times New Roman" w:cstheme="minorHAnsi"/>
                <w:color w:val="000000" w:themeColor="text1"/>
              </w:rPr>
            </w:pPr>
            <w:r w:rsidRPr="003C4C9E">
              <w:rPr>
                <w:rFonts w:eastAsia="Times New Roman" w:cstheme="minorHAnsi"/>
                <w:color w:val="000000" w:themeColor="text1"/>
              </w:rPr>
              <w:t xml:space="preserve">Uddannelseslæreren observerer og vejleder de studerende undervejs med forskellige fokuspunkter. </w:t>
            </w:r>
          </w:p>
          <w:p w14:paraId="0494D398" w14:textId="77777777" w:rsidR="007D4244" w:rsidRPr="003C4C9E" w:rsidRDefault="007D4244" w:rsidP="003C4C9E">
            <w:pPr>
              <w:pStyle w:val="Listeafsnit"/>
              <w:keepNext/>
              <w:keepLines/>
              <w:numPr>
                <w:ilvl w:val="0"/>
                <w:numId w:val="22"/>
              </w:numPr>
              <w:spacing w:before="40"/>
              <w:outlineLvl w:val="2"/>
              <w:rPr>
                <w:rFonts w:eastAsia="Times New Roman" w:cstheme="minorHAnsi"/>
                <w:color w:val="000000" w:themeColor="text1"/>
              </w:rPr>
            </w:pPr>
            <w:r w:rsidRPr="003C4C9E">
              <w:rPr>
                <w:rFonts w:eastAsia="Times New Roman" w:cstheme="minorHAnsi"/>
                <w:color w:val="000000" w:themeColor="text1"/>
              </w:rPr>
              <w:t xml:space="preserve">Den uddannelsesansvarlige skemalægger undervisningen og vejleder uddannelseslæreren og de studerende før og under praktikken. </w:t>
            </w:r>
          </w:p>
          <w:p w14:paraId="5C861F5F" w14:textId="77777777" w:rsidR="007D4244" w:rsidRDefault="007D4244" w:rsidP="003C4C9E">
            <w:pPr>
              <w:pStyle w:val="Listeafsnit"/>
              <w:numPr>
                <w:ilvl w:val="0"/>
                <w:numId w:val="22"/>
              </w:numPr>
            </w:pPr>
            <w:r w:rsidRPr="003C4C9E">
              <w:rPr>
                <w:rFonts w:eastAsia="Times New Roman" w:cstheme="minorHAnsi"/>
                <w:color w:val="000000" w:themeColor="text1"/>
              </w:rPr>
              <w:t>Den uddannelsesansvarlige skoleleder har det overordnede ansvar</w:t>
            </w:r>
          </w:p>
          <w:p w14:paraId="206EE070" w14:textId="77777777" w:rsidR="00546E84" w:rsidRDefault="00546E84" w:rsidP="00F278D9"/>
        </w:tc>
      </w:tr>
    </w:tbl>
    <w:p w14:paraId="48A77D08" w14:textId="77777777" w:rsidR="00546E84" w:rsidRDefault="00546E84" w:rsidP="00546E84"/>
    <w:p w14:paraId="0C322F3F" w14:textId="77777777" w:rsidR="007D4244" w:rsidRDefault="007D4244">
      <w:pPr>
        <w:rPr>
          <w:rFonts w:asciiTheme="majorHAnsi" w:eastAsiaTheme="majorEastAsia" w:hAnsiTheme="majorHAnsi" w:cstheme="majorBidi"/>
          <w:b/>
          <w:color w:val="2F5496" w:themeColor="accent1" w:themeShade="BF"/>
          <w:sz w:val="40"/>
          <w:szCs w:val="32"/>
        </w:rPr>
      </w:pPr>
      <w:r>
        <w:rPr>
          <w:b/>
        </w:rPr>
        <w:br w:type="page"/>
      </w:r>
    </w:p>
    <w:p w14:paraId="5C7479CA" w14:textId="0239C1E3" w:rsidR="00546E84" w:rsidRPr="00DA634E" w:rsidRDefault="00546E84" w:rsidP="00546E84">
      <w:pPr>
        <w:pStyle w:val="Overskrift1"/>
        <w:rPr>
          <w:b/>
          <w:iCs/>
        </w:rPr>
      </w:pPr>
      <w:r>
        <w:rPr>
          <w:b/>
        </w:rPr>
        <w:lastRenderedPageBreak/>
        <w:t>4</w:t>
      </w:r>
      <w:r w:rsidRPr="009C3127">
        <w:rPr>
          <w:b/>
        </w:rPr>
        <w:t>.</w:t>
      </w:r>
      <w:r>
        <w:rPr>
          <w:b/>
        </w:rPr>
        <w:t xml:space="preserve"> </w:t>
      </w:r>
      <w:r w:rsidRPr="009C3127">
        <w:rPr>
          <w:b/>
        </w:rPr>
        <w:t xml:space="preserve">årgangs praktik – </w:t>
      </w:r>
      <w:r w:rsidRPr="00DA634E">
        <w:rPr>
          <w:b/>
          <w:iCs/>
        </w:rPr>
        <w:t>Vurdering og nytænkning</w:t>
      </w:r>
      <w:r>
        <w:rPr>
          <w:b/>
          <w:iCs/>
        </w:rPr>
        <w:t xml:space="preserve"> som d</w:t>
      </w:r>
      <w:r w:rsidRPr="00DA634E">
        <w:rPr>
          <w:b/>
          <w:iCs/>
        </w:rPr>
        <w:t xml:space="preserve">en selvstændige og </w:t>
      </w:r>
      <w:r w:rsidR="003C4C9E" w:rsidRPr="00DA634E">
        <w:rPr>
          <w:b/>
          <w:iCs/>
        </w:rPr>
        <w:t>velbegrundede</w:t>
      </w:r>
      <w:r w:rsidRPr="00DA634E">
        <w:rPr>
          <w:b/>
          <w:iCs/>
        </w:rPr>
        <w:t xml:space="preserve"> initiativtager</w:t>
      </w:r>
    </w:p>
    <w:tbl>
      <w:tblPr>
        <w:tblStyle w:val="Tabel-Gitter"/>
        <w:tblW w:w="0" w:type="auto"/>
        <w:tblLook w:val="04A0" w:firstRow="1" w:lastRow="0" w:firstColumn="1" w:lastColumn="0" w:noHBand="0" w:noVBand="1"/>
      </w:tblPr>
      <w:tblGrid>
        <w:gridCol w:w="10456"/>
      </w:tblGrid>
      <w:tr w:rsidR="00546E84" w14:paraId="25355237" w14:textId="77777777" w:rsidTr="00F278D9">
        <w:tc>
          <w:tcPr>
            <w:tcW w:w="10456" w:type="dxa"/>
          </w:tcPr>
          <w:p w14:paraId="7B712B12" w14:textId="77777777" w:rsidR="00546E84" w:rsidRPr="00DA634E" w:rsidRDefault="00546E84" w:rsidP="00F278D9">
            <w:pPr>
              <w:spacing w:before="200" w:line="216" w:lineRule="auto"/>
              <w:rPr>
                <w:b/>
              </w:rPr>
            </w:pPr>
            <w:r w:rsidRPr="00DA634E">
              <w:rPr>
                <w:rFonts w:eastAsiaTheme="minorEastAsia"/>
                <w:b/>
                <w:color w:val="000000" w:themeColor="text1"/>
                <w:kern w:val="24"/>
              </w:rPr>
              <w:t>Mål</w:t>
            </w:r>
            <w:r>
              <w:rPr>
                <w:rFonts w:eastAsiaTheme="minorEastAsia"/>
                <w:b/>
                <w:color w:val="000000" w:themeColor="text1"/>
                <w:kern w:val="24"/>
              </w:rPr>
              <w:t>:</w:t>
            </w:r>
          </w:p>
          <w:p w14:paraId="3F8E58EF" w14:textId="77777777" w:rsidR="00546E84" w:rsidRPr="00674765" w:rsidRDefault="00546E84" w:rsidP="00AB76D3">
            <w:pPr>
              <w:pStyle w:val="Listeafsnit"/>
              <w:numPr>
                <w:ilvl w:val="0"/>
                <w:numId w:val="23"/>
              </w:numPr>
              <w:spacing w:line="216" w:lineRule="auto"/>
            </w:pPr>
            <w:r w:rsidRPr="00AB76D3">
              <w:rPr>
                <w:rFonts w:eastAsiaTheme="minorEastAsia"/>
                <w:color w:val="000000" w:themeColor="text1"/>
                <w:kern w:val="24"/>
              </w:rPr>
              <w:t>Den studerende kan arbejde selvstændigt, ansvarligt og i samarbejde med andre om at planlægge, gennemføre, evaluere og udvikle undervisningsforløb.</w:t>
            </w:r>
          </w:p>
          <w:p w14:paraId="52F6AB5B" w14:textId="77777777" w:rsidR="00546E84" w:rsidRPr="00674765" w:rsidRDefault="00546E84" w:rsidP="00AB76D3">
            <w:pPr>
              <w:pStyle w:val="Listeafsnit"/>
              <w:numPr>
                <w:ilvl w:val="0"/>
                <w:numId w:val="23"/>
              </w:numPr>
              <w:spacing w:line="216" w:lineRule="auto"/>
            </w:pPr>
            <w:r w:rsidRPr="00AB76D3">
              <w:rPr>
                <w:rFonts w:eastAsiaTheme="minorEastAsia"/>
                <w:color w:val="000000" w:themeColor="text1"/>
                <w:kern w:val="24"/>
              </w:rPr>
              <w:t>Den studerende kan samarbejde med kolleger om at vurdere og håndtere praktiske problemstillinger.</w:t>
            </w:r>
          </w:p>
          <w:p w14:paraId="5C18966D" w14:textId="1F8D6DF4" w:rsidR="00546E84" w:rsidRPr="00674765" w:rsidRDefault="00546E84" w:rsidP="00AB76D3">
            <w:pPr>
              <w:pStyle w:val="Listeafsnit"/>
              <w:numPr>
                <w:ilvl w:val="0"/>
                <w:numId w:val="23"/>
              </w:numPr>
              <w:spacing w:line="216" w:lineRule="auto"/>
            </w:pPr>
            <w:r w:rsidRPr="00AB76D3">
              <w:rPr>
                <w:rFonts w:eastAsiaTheme="minorEastAsia"/>
                <w:color w:val="000000" w:themeColor="text1"/>
                <w:kern w:val="24"/>
              </w:rPr>
              <w:t xml:space="preserve">Den studerende kan tage </w:t>
            </w:r>
            <w:r w:rsidR="00AB76D3" w:rsidRPr="00AB76D3">
              <w:rPr>
                <w:rFonts w:eastAsiaTheme="minorEastAsia"/>
                <w:color w:val="000000" w:themeColor="text1"/>
                <w:kern w:val="24"/>
              </w:rPr>
              <w:t>videns baserede</w:t>
            </w:r>
            <w:r w:rsidRPr="00AB76D3">
              <w:rPr>
                <w:rFonts w:eastAsiaTheme="minorEastAsia"/>
                <w:color w:val="000000" w:themeColor="text1"/>
                <w:kern w:val="24"/>
              </w:rPr>
              <w:t xml:space="preserve"> og velbegrundede initiativer med henblik på udvikling af professionel lærerfaglighed og dømmekraft.</w:t>
            </w:r>
          </w:p>
          <w:p w14:paraId="364FC1AB" w14:textId="77777777" w:rsidR="00546E84" w:rsidRPr="002B250D" w:rsidRDefault="00546E84" w:rsidP="00F278D9">
            <w:pPr>
              <w:spacing w:line="216" w:lineRule="auto"/>
            </w:pPr>
            <w:r>
              <w:rPr>
                <w:rFonts w:eastAsiaTheme="minorEastAsia"/>
                <w:b/>
                <w:bCs/>
                <w:color w:val="000000" w:themeColor="text1"/>
                <w:kern w:val="24"/>
              </w:rPr>
              <w:br/>
            </w:r>
            <w:r w:rsidRPr="002B250D">
              <w:rPr>
                <w:rFonts w:eastAsiaTheme="minorEastAsia"/>
                <w:bCs/>
                <w:color w:val="000000" w:themeColor="text1"/>
                <w:kern w:val="24"/>
              </w:rPr>
              <w:t>Forsknings- og udviklingskompetence har fokus på:</w:t>
            </w:r>
          </w:p>
          <w:p w14:paraId="2CC59071" w14:textId="77777777" w:rsidR="00546E84" w:rsidRPr="00674765" w:rsidRDefault="00546E84" w:rsidP="00EA71F4">
            <w:pPr>
              <w:pStyle w:val="Listeafsnit"/>
              <w:numPr>
                <w:ilvl w:val="0"/>
                <w:numId w:val="24"/>
              </w:numPr>
              <w:spacing w:line="216" w:lineRule="auto"/>
            </w:pPr>
            <w:r w:rsidRPr="00EA71F4">
              <w:rPr>
                <w:rFonts w:eastAsiaTheme="minorEastAsia"/>
                <w:color w:val="000000" w:themeColor="text1"/>
                <w:kern w:val="24"/>
              </w:rPr>
              <w:t>Begrundet anvendelse af faglige og videnskabelige metoder og viden til undersøgelse og vurdering af lærerfaglige problemstillinger mellem teori, empiri og praksis.</w:t>
            </w:r>
          </w:p>
          <w:p w14:paraId="3243184B" w14:textId="77777777" w:rsidR="00546E84" w:rsidRPr="00674765" w:rsidRDefault="00546E84" w:rsidP="00EA71F4">
            <w:pPr>
              <w:pStyle w:val="Listeafsnit"/>
              <w:numPr>
                <w:ilvl w:val="0"/>
                <w:numId w:val="24"/>
              </w:numPr>
              <w:spacing w:line="216" w:lineRule="auto"/>
            </w:pPr>
            <w:r w:rsidRPr="00EA71F4">
              <w:rPr>
                <w:rFonts w:eastAsiaTheme="minorEastAsia"/>
                <w:color w:val="000000" w:themeColor="text1"/>
                <w:kern w:val="24"/>
              </w:rPr>
              <w:t>Formidling af undersøgelser af lærerfaglige problemstillinger med henblik på identifikation af nye handlemuligheder.</w:t>
            </w:r>
          </w:p>
          <w:p w14:paraId="5307B589" w14:textId="77777777" w:rsidR="00546E84" w:rsidRPr="007B51C9" w:rsidRDefault="00546E84" w:rsidP="00F278D9">
            <w:pPr>
              <w:spacing w:before="200" w:line="216" w:lineRule="auto"/>
            </w:pPr>
            <w:r w:rsidRPr="00DA634E">
              <w:rPr>
                <w:rFonts w:eastAsiaTheme="minorEastAsia"/>
                <w:b/>
                <w:color w:val="000000" w:themeColor="text1"/>
                <w:kern w:val="24"/>
              </w:rPr>
              <w:t>Dimensioner af lærerrollen:</w:t>
            </w:r>
            <w:r w:rsidRPr="002B250D">
              <w:br/>
            </w:r>
            <w:r w:rsidRPr="007B51C9">
              <w:rPr>
                <w:rFonts w:eastAsiaTheme="minorEastAsia"/>
                <w:color w:val="000000" w:themeColor="text1"/>
                <w:kern w:val="24"/>
              </w:rPr>
              <w:t>I forbindelse med 4. praktik sætter Læreruddannelsen Skive særligt fokus på:</w:t>
            </w:r>
          </w:p>
          <w:p w14:paraId="69CC1CC3" w14:textId="77777777" w:rsidR="00546E84" w:rsidRPr="00674765" w:rsidRDefault="00546E84" w:rsidP="00EA71F4">
            <w:pPr>
              <w:pStyle w:val="Listeafsnit"/>
              <w:numPr>
                <w:ilvl w:val="0"/>
                <w:numId w:val="25"/>
              </w:numPr>
              <w:spacing w:line="216" w:lineRule="auto"/>
            </w:pPr>
            <w:r w:rsidRPr="00EA71F4">
              <w:rPr>
                <w:rFonts w:eastAsiaTheme="minorEastAsia"/>
                <w:color w:val="000000" w:themeColor="text1"/>
                <w:kern w:val="24"/>
              </w:rPr>
              <w:t>Læreren som myndighedsperson</w:t>
            </w:r>
          </w:p>
          <w:p w14:paraId="5678566E" w14:textId="77777777" w:rsidR="00546E84" w:rsidRPr="00674765" w:rsidRDefault="00546E84" w:rsidP="00EA71F4">
            <w:pPr>
              <w:pStyle w:val="Listeafsnit"/>
              <w:numPr>
                <w:ilvl w:val="0"/>
                <w:numId w:val="25"/>
              </w:numPr>
              <w:spacing w:line="216" w:lineRule="auto"/>
            </w:pPr>
            <w:r w:rsidRPr="00EA71F4">
              <w:rPr>
                <w:rFonts w:eastAsiaTheme="minorEastAsia"/>
                <w:color w:val="000000" w:themeColor="text1"/>
                <w:kern w:val="24"/>
              </w:rPr>
              <w:t>Læreren som undersøger og videreudvikler af praksis</w:t>
            </w:r>
          </w:p>
          <w:p w14:paraId="6198A1E2" w14:textId="77777777" w:rsidR="00546E84" w:rsidRPr="00DA634E" w:rsidRDefault="00546E84" w:rsidP="00F278D9">
            <w:pPr>
              <w:spacing w:before="200" w:line="216" w:lineRule="auto"/>
              <w:rPr>
                <w:b/>
              </w:rPr>
            </w:pPr>
            <w:r w:rsidRPr="00DA634E">
              <w:rPr>
                <w:rFonts w:eastAsiaTheme="minorEastAsia"/>
                <w:b/>
                <w:color w:val="000000" w:themeColor="text1"/>
                <w:kern w:val="24"/>
              </w:rPr>
              <w:t>Tværgående elementer:</w:t>
            </w:r>
          </w:p>
          <w:p w14:paraId="378758D5" w14:textId="77777777" w:rsidR="00546E84" w:rsidRPr="00FE0F64" w:rsidRDefault="00546E84" w:rsidP="00F278D9">
            <w:pPr>
              <w:spacing w:line="216" w:lineRule="auto"/>
            </w:pPr>
            <w:r w:rsidRPr="00DA634E">
              <w:rPr>
                <w:rFonts w:eastAsiaTheme="minorEastAsia"/>
                <w:color w:val="000000" w:themeColor="text1"/>
                <w:kern w:val="24"/>
              </w:rPr>
              <w:t>Undervisningsdifferentiering og teknologiforståelse</w:t>
            </w:r>
          </w:p>
          <w:p w14:paraId="5E67B546" w14:textId="77777777" w:rsidR="00546E84" w:rsidRPr="004154A0" w:rsidRDefault="00546E84" w:rsidP="00F278D9">
            <w:pPr>
              <w:rPr>
                <w:rFonts w:cstheme="minorHAnsi"/>
                <w:b/>
                <w:color w:val="FF0000"/>
              </w:rPr>
            </w:pPr>
          </w:p>
          <w:p w14:paraId="4BA22CB9" w14:textId="77777777" w:rsidR="00546E84" w:rsidRPr="00DA634E" w:rsidRDefault="00546E84" w:rsidP="00F278D9">
            <w:pPr>
              <w:rPr>
                <w:rFonts w:cstheme="minorHAnsi"/>
              </w:rPr>
            </w:pPr>
            <w:r w:rsidRPr="00DA634E">
              <w:rPr>
                <w:rFonts w:cstheme="minorHAnsi"/>
              </w:rPr>
              <w:t xml:space="preserve">Praktikbærende fag i læreruddannelsen: Undervisningsfag 3 og Pædagogik og almen didaktik </w:t>
            </w:r>
            <w:r w:rsidRPr="00DA634E">
              <w:rPr>
                <w:rFonts w:cstheme="minorHAnsi"/>
              </w:rPr>
              <w:br/>
            </w:r>
          </w:p>
          <w:p w14:paraId="279A9D6F" w14:textId="77777777" w:rsidR="00546E84" w:rsidRPr="004154A0" w:rsidRDefault="00546E84" w:rsidP="00F278D9">
            <w:pPr>
              <w:autoSpaceDE w:val="0"/>
              <w:autoSpaceDN w:val="0"/>
              <w:adjustRightInd w:val="0"/>
              <w:rPr>
                <w:rFonts w:eastAsia="Calibri" w:cstheme="minorHAnsi"/>
                <w:bCs/>
                <w:color w:val="FF0000"/>
              </w:rPr>
            </w:pPr>
            <w:r w:rsidRPr="00DA634E">
              <w:rPr>
                <w:rFonts w:eastAsia="Calibri" w:cstheme="minorHAnsi"/>
                <w:bCs/>
              </w:rPr>
              <w:t>Praktikken tilrettelægges med 3 enkeltdage inden en 6 ugers blokpraktik, hvor de studerende er fuld tid på uddannelsesskolen.</w:t>
            </w:r>
            <w:r w:rsidRPr="004154A0">
              <w:rPr>
                <w:rFonts w:eastAsia="Calibri" w:cstheme="minorHAnsi"/>
                <w:bCs/>
                <w:color w:val="FF0000"/>
              </w:rPr>
              <w:br/>
            </w:r>
          </w:p>
          <w:p w14:paraId="71967833" w14:textId="77777777" w:rsidR="00546E84" w:rsidRPr="00DA634E" w:rsidRDefault="00546E84" w:rsidP="00F278D9">
            <w:pPr>
              <w:autoSpaceDE w:val="0"/>
              <w:autoSpaceDN w:val="0"/>
              <w:adjustRightInd w:val="0"/>
              <w:rPr>
                <w:rFonts w:eastAsia="Calibri" w:cstheme="minorHAnsi"/>
                <w:bCs/>
              </w:rPr>
            </w:pPr>
            <w:r w:rsidRPr="00DA634E">
              <w:rPr>
                <w:rFonts w:eastAsia="Calibri" w:cstheme="minorHAnsi"/>
                <w:bCs/>
              </w:rPr>
              <w:t>Praktikforløbet gennemføres som individuel praktik.</w:t>
            </w:r>
          </w:p>
          <w:p w14:paraId="348E244E" w14:textId="77777777" w:rsidR="00546E84" w:rsidRPr="004154A0" w:rsidRDefault="00546E84" w:rsidP="00F278D9">
            <w:pPr>
              <w:autoSpaceDE w:val="0"/>
              <w:autoSpaceDN w:val="0"/>
              <w:adjustRightInd w:val="0"/>
              <w:rPr>
                <w:rFonts w:eastAsia="Calibri" w:cstheme="minorHAnsi"/>
                <w:bCs/>
                <w:color w:val="FF0000"/>
              </w:rPr>
            </w:pPr>
          </w:p>
          <w:p w14:paraId="4C138DD7" w14:textId="77777777" w:rsidR="00546E84" w:rsidRPr="0002491A" w:rsidRDefault="00546E84" w:rsidP="00F278D9">
            <w:pPr>
              <w:autoSpaceDE w:val="0"/>
              <w:autoSpaceDN w:val="0"/>
              <w:adjustRightInd w:val="0"/>
              <w:rPr>
                <w:rFonts w:eastAsia="Calibri" w:cstheme="minorHAnsi"/>
                <w:bCs/>
              </w:rPr>
            </w:pPr>
            <w:r w:rsidRPr="00DA634E">
              <w:rPr>
                <w:rFonts w:eastAsia="Calibri" w:cstheme="minorHAnsi"/>
                <w:b/>
                <w:bCs/>
              </w:rPr>
              <w:t>Prøver:</w:t>
            </w:r>
            <w:r w:rsidRPr="00DA634E">
              <w:rPr>
                <w:rFonts w:eastAsia="Calibri" w:cstheme="minorHAnsi"/>
                <w:bCs/>
              </w:rPr>
              <w:t xml:space="preserve"> Professionsprøven</w:t>
            </w:r>
          </w:p>
        </w:tc>
      </w:tr>
    </w:tbl>
    <w:p w14:paraId="099FCB0C" w14:textId="77777777" w:rsidR="00546E84" w:rsidRDefault="00546E84" w:rsidP="00546E84"/>
    <w:p w14:paraId="523D2E46" w14:textId="77777777" w:rsidR="00546E84" w:rsidRDefault="00546E84" w:rsidP="00546E84">
      <w:pPr>
        <w:pStyle w:val="Overskrift2"/>
      </w:pPr>
      <w:r>
        <w:lastRenderedPageBreak/>
        <w:t>Arbejdet frem mod målene – studieaktiviteter og ansvar</w:t>
      </w:r>
    </w:p>
    <w:tbl>
      <w:tblPr>
        <w:tblStyle w:val="Tabel-Gitter"/>
        <w:tblW w:w="0" w:type="auto"/>
        <w:tblLook w:val="04A0" w:firstRow="1" w:lastRow="0" w:firstColumn="1" w:lastColumn="0" w:noHBand="0" w:noVBand="1"/>
      </w:tblPr>
      <w:tblGrid>
        <w:gridCol w:w="10456"/>
      </w:tblGrid>
      <w:tr w:rsidR="00546E84" w14:paraId="14684F10" w14:textId="77777777" w:rsidTr="00F278D9">
        <w:tc>
          <w:tcPr>
            <w:tcW w:w="10456" w:type="dxa"/>
          </w:tcPr>
          <w:p w14:paraId="7C2F770F" w14:textId="77777777" w:rsidR="00546E84" w:rsidRDefault="00546E84" w:rsidP="00F278D9">
            <w:pPr>
              <w:pStyle w:val="Overskrift3"/>
            </w:pPr>
            <w:r>
              <w:t xml:space="preserve">3 enkeltdage inden blokpraktikken, ”forberedelsespraktik”  </w:t>
            </w:r>
          </w:p>
          <w:p w14:paraId="43F768F8" w14:textId="77777777" w:rsidR="00546E84" w:rsidRPr="00502B53" w:rsidRDefault="00546E84" w:rsidP="00F278D9">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7028CFD6" w14:textId="77777777" w:rsidR="007D4244" w:rsidRPr="00EA71F4" w:rsidRDefault="007D4244" w:rsidP="00EA71F4">
            <w:pPr>
              <w:pStyle w:val="Listeafsnit"/>
              <w:keepNext/>
              <w:keepLines/>
              <w:numPr>
                <w:ilvl w:val="0"/>
                <w:numId w:val="26"/>
              </w:numPr>
              <w:spacing w:before="40"/>
              <w:outlineLvl w:val="2"/>
              <w:rPr>
                <w:rFonts w:eastAsia="Times New Roman" w:cstheme="minorHAnsi"/>
                <w:color w:val="1F3864" w:themeColor="accent1" w:themeShade="80"/>
              </w:rPr>
            </w:pPr>
            <w:r w:rsidRPr="00EA71F4">
              <w:rPr>
                <w:rFonts w:eastAsia="Times New Roman" w:cstheme="minorHAnsi"/>
              </w:rPr>
              <w:t>De studerende møder elever og uddannelseslærere og aftaler med uddannelseslæreren, hvad der skal arbejdes med i blokpraktikken.</w:t>
            </w:r>
          </w:p>
          <w:p w14:paraId="68BA3030" w14:textId="77777777" w:rsidR="007D4244" w:rsidRPr="00EA71F4" w:rsidRDefault="007D4244" w:rsidP="00EA71F4">
            <w:pPr>
              <w:pStyle w:val="Listeafsnit"/>
              <w:keepNext/>
              <w:keepLines/>
              <w:numPr>
                <w:ilvl w:val="0"/>
                <w:numId w:val="26"/>
              </w:numPr>
              <w:spacing w:before="40"/>
              <w:outlineLvl w:val="2"/>
              <w:rPr>
                <w:rFonts w:eastAsia="Times New Roman" w:cstheme="minorHAnsi"/>
              </w:rPr>
            </w:pPr>
            <w:r w:rsidRPr="00EA71F4">
              <w:rPr>
                <w:rFonts w:eastAsia="Times New Roman" w:cstheme="minorHAnsi"/>
              </w:rPr>
              <w:t>Uddannelseslæreren aftaler med udgangspunkt i årsplanen, hvad de studerende skal undervise i. Den uddannelsesansvarlige vejleder uddannelseslederen og de studerende.</w:t>
            </w:r>
          </w:p>
          <w:p w14:paraId="49D78D8F" w14:textId="77777777" w:rsidR="007D4244" w:rsidRPr="00EA71F4" w:rsidRDefault="007D4244" w:rsidP="00EA71F4">
            <w:pPr>
              <w:pStyle w:val="Listeafsnit"/>
              <w:keepNext/>
              <w:keepLines/>
              <w:numPr>
                <w:ilvl w:val="0"/>
                <w:numId w:val="26"/>
              </w:numPr>
              <w:spacing w:before="40"/>
              <w:outlineLvl w:val="2"/>
              <w:rPr>
                <w:rFonts w:eastAsia="Times New Roman" w:cstheme="minorHAnsi"/>
              </w:rPr>
            </w:pPr>
            <w:r w:rsidRPr="00EA71F4">
              <w:rPr>
                <w:rFonts w:eastAsia="Times New Roman" w:cstheme="minorHAnsi"/>
              </w:rPr>
              <w:t>Skolelederen har det overordnede ansvar for praktikken.</w:t>
            </w:r>
          </w:p>
          <w:p w14:paraId="671E6728" w14:textId="77777777" w:rsidR="00546E84" w:rsidRPr="005952AE" w:rsidRDefault="00546E84" w:rsidP="00F278D9"/>
        </w:tc>
      </w:tr>
    </w:tbl>
    <w:p w14:paraId="00ADD103" w14:textId="77777777" w:rsidR="00546E84" w:rsidRDefault="00546E84" w:rsidP="00546E84">
      <w:pPr>
        <w:pStyle w:val="Overskrift2"/>
      </w:pPr>
    </w:p>
    <w:tbl>
      <w:tblPr>
        <w:tblStyle w:val="Tabel-Gitter"/>
        <w:tblW w:w="0" w:type="auto"/>
        <w:tblLook w:val="04A0" w:firstRow="1" w:lastRow="0" w:firstColumn="1" w:lastColumn="0" w:noHBand="0" w:noVBand="1"/>
      </w:tblPr>
      <w:tblGrid>
        <w:gridCol w:w="10456"/>
      </w:tblGrid>
      <w:tr w:rsidR="00546E84" w14:paraId="21F83244" w14:textId="77777777" w:rsidTr="00F278D9">
        <w:tc>
          <w:tcPr>
            <w:tcW w:w="10456" w:type="dxa"/>
          </w:tcPr>
          <w:p w14:paraId="27381C69" w14:textId="77777777" w:rsidR="00546E84" w:rsidRDefault="00546E84" w:rsidP="00F278D9">
            <w:pPr>
              <w:pStyle w:val="Overskrift3"/>
            </w:pPr>
            <w:r>
              <w:t>Undervisnings</w:t>
            </w:r>
            <w:r w:rsidRPr="007B7F7D">
              <w:t>praktik</w:t>
            </w:r>
            <w:r>
              <w:t xml:space="preserve"> (uge 43-48)</w:t>
            </w:r>
          </w:p>
          <w:p w14:paraId="2EA6A417" w14:textId="77777777" w:rsidR="00546E84" w:rsidRPr="00502B53" w:rsidRDefault="00546E84" w:rsidP="00F278D9">
            <w:pPr>
              <w:keepNext/>
              <w:keepLines/>
              <w:spacing w:before="40" w:line="259" w:lineRule="auto"/>
              <w:outlineLvl w:val="2"/>
              <w:rPr>
                <w:rFonts w:asciiTheme="majorHAnsi" w:eastAsiaTheme="majorEastAsia" w:hAnsiTheme="majorHAnsi" w:cstheme="majorBidi"/>
                <w:color w:val="1F3864" w:themeColor="accent1" w:themeShade="80"/>
                <w:sz w:val="24"/>
                <w:szCs w:val="24"/>
              </w:rPr>
            </w:pPr>
            <w:r w:rsidRPr="00502B53">
              <w:rPr>
                <w:rFonts w:asciiTheme="majorHAnsi" w:eastAsiaTheme="majorEastAsia" w:hAnsiTheme="majorHAnsi" w:cstheme="majorBidi"/>
                <w:color w:val="1F3864" w:themeColor="accent1" w:themeShade="80"/>
                <w:sz w:val="24"/>
                <w:szCs w:val="24"/>
              </w:rPr>
              <w:t>Hvem gør hvad?</w:t>
            </w:r>
          </w:p>
          <w:p w14:paraId="370825D2" w14:textId="77777777" w:rsidR="002E61FF" w:rsidRPr="00EA71F4" w:rsidRDefault="002E61FF" w:rsidP="00EA71F4">
            <w:pPr>
              <w:pStyle w:val="Listeafsnit"/>
              <w:keepNext/>
              <w:keepLines/>
              <w:numPr>
                <w:ilvl w:val="0"/>
                <w:numId w:val="27"/>
              </w:numPr>
              <w:spacing w:before="40"/>
              <w:outlineLvl w:val="2"/>
              <w:rPr>
                <w:rFonts w:eastAsia="Times New Roman" w:cstheme="minorHAnsi"/>
                <w:color w:val="1F3864" w:themeColor="accent1" w:themeShade="80"/>
              </w:rPr>
            </w:pPr>
            <w:r w:rsidRPr="00EA71F4">
              <w:rPr>
                <w:rFonts w:eastAsia="Times New Roman" w:cstheme="minorHAnsi"/>
                <w:color w:val="000000" w:themeColor="text1"/>
              </w:rPr>
              <w:t xml:space="preserve">De studerende sender en undervisningsplan til skolen senest den 27. september. De studerende forbereder, gennemfører og evaluerer undervisningssekvenser. </w:t>
            </w:r>
          </w:p>
          <w:p w14:paraId="4E9FC7C6" w14:textId="77777777" w:rsidR="002E61FF" w:rsidRPr="00EA71F4" w:rsidRDefault="002E61FF" w:rsidP="00EA71F4">
            <w:pPr>
              <w:pStyle w:val="Listeafsnit"/>
              <w:keepNext/>
              <w:keepLines/>
              <w:numPr>
                <w:ilvl w:val="0"/>
                <w:numId w:val="27"/>
              </w:numPr>
              <w:spacing w:before="40"/>
              <w:outlineLvl w:val="2"/>
              <w:rPr>
                <w:rFonts w:eastAsia="Times New Roman" w:cstheme="minorHAnsi"/>
                <w:color w:val="000000" w:themeColor="text1"/>
              </w:rPr>
            </w:pPr>
            <w:r w:rsidRPr="00EA71F4">
              <w:rPr>
                <w:rFonts w:eastAsia="Times New Roman" w:cstheme="minorHAnsi"/>
                <w:color w:val="000000" w:themeColor="text1"/>
              </w:rPr>
              <w:t xml:space="preserve">Uddannelseslæreren observerer og vejleder de studerende undervejs med forskellige fokuspunkter. </w:t>
            </w:r>
          </w:p>
          <w:p w14:paraId="62BFD2A4" w14:textId="77777777" w:rsidR="002E61FF" w:rsidRPr="00606E53" w:rsidRDefault="002E61FF" w:rsidP="00606E53">
            <w:pPr>
              <w:pStyle w:val="Listeafsnit"/>
              <w:keepNext/>
              <w:keepLines/>
              <w:numPr>
                <w:ilvl w:val="0"/>
                <w:numId w:val="27"/>
              </w:numPr>
              <w:spacing w:before="40"/>
              <w:outlineLvl w:val="2"/>
              <w:rPr>
                <w:rFonts w:eastAsia="Times New Roman" w:cstheme="minorHAnsi"/>
                <w:color w:val="000000" w:themeColor="text1"/>
              </w:rPr>
            </w:pPr>
            <w:r w:rsidRPr="00606E53">
              <w:rPr>
                <w:rFonts w:eastAsia="Times New Roman" w:cstheme="minorHAnsi"/>
                <w:color w:val="000000" w:themeColor="text1"/>
              </w:rPr>
              <w:t xml:space="preserve">Den uddannelsesansvarlige skemalægger undervisningen og vejleder uddannelseslæreren og de studerende før og under praktikken. </w:t>
            </w:r>
          </w:p>
          <w:p w14:paraId="7400C401" w14:textId="77777777" w:rsidR="002E61FF" w:rsidRDefault="002E61FF" w:rsidP="00606E53">
            <w:pPr>
              <w:pStyle w:val="Listeafsnit"/>
              <w:numPr>
                <w:ilvl w:val="0"/>
                <w:numId w:val="27"/>
              </w:numPr>
            </w:pPr>
            <w:r w:rsidRPr="00606E53">
              <w:rPr>
                <w:rFonts w:eastAsia="Times New Roman" w:cstheme="minorHAnsi"/>
                <w:color w:val="000000" w:themeColor="text1"/>
              </w:rPr>
              <w:t>Den uddannelsesansvarlige skoleleder har det overordnede ansvar</w:t>
            </w:r>
          </w:p>
          <w:p w14:paraId="446641D4" w14:textId="77777777" w:rsidR="00546E84" w:rsidRDefault="00546E84" w:rsidP="002E61FF"/>
        </w:tc>
      </w:tr>
    </w:tbl>
    <w:p w14:paraId="49AD22C9" w14:textId="77777777" w:rsidR="00546E84" w:rsidRDefault="00546E84" w:rsidP="00546E84"/>
    <w:p w14:paraId="121C48D2" w14:textId="77777777" w:rsidR="00546E84" w:rsidRDefault="00546E84" w:rsidP="00546E84"/>
    <w:p w14:paraId="4ED065DE" w14:textId="77777777" w:rsidR="00AB0ADB" w:rsidRDefault="00AB0ADB"/>
    <w:sectPr w:rsidR="00AB0ADB" w:rsidSect="00B109D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28C1" w14:textId="77777777" w:rsidR="00871F7D" w:rsidRDefault="00871F7D">
      <w:pPr>
        <w:spacing w:after="0" w:line="240" w:lineRule="auto"/>
      </w:pPr>
      <w:r>
        <w:separator/>
      </w:r>
    </w:p>
  </w:endnote>
  <w:endnote w:type="continuationSeparator" w:id="0">
    <w:p w14:paraId="5D817865" w14:textId="77777777" w:rsidR="00871F7D" w:rsidRDefault="0087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esta-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445381"/>
      <w:docPartObj>
        <w:docPartGallery w:val="Page Numbers (Bottom of Page)"/>
        <w:docPartUnique/>
      </w:docPartObj>
    </w:sdtPr>
    <w:sdtContent>
      <w:p w14:paraId="622264EC" w14:textId="77777777" w:rsidR="00217A97" w:rsidRDefault="00A12422">
        <w:pPr>
          <w:pStyle w:val="Sidefod"/>
          <w:jc w:val="center"/>
        </w:pPr>
        <w:r>
          <w:fldChar w:fldCharType="begin"/>
        </w:r>
        <w:r>
          <w:instrText>PAGE   \* MERGEFORMAT</w:instrText>
        </w:r>
        <w:r>
          <w:fldChar w:fldCharType="separate"/>
        </w:r>
        <w:r>
          <w:t>2</w:t>
        </w:r>
        <w:r>
          <w:fldChar w:fldCharType="end"/>
        </w:r>
      </w:p>
    </w:sdtContent>
  </w:sdt>
  <w:p w14:paraId="5C869A42" w14:textId="77777777" w:rsidR="00217A97" w:rsidRDefault="00217A9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9D55" w14:textId="77777777" w:rsidR="00871F7D" w:rsidRDefault="00871F7D">
      <w:pPr>
        <w:spacing w:after="0" w:line="240" w:lineRule="auto"/>
      </w:pPr>
      <w:r>
        <w:separator/>
      </w:r>
    </w:p>
  </w:footnote>
  <w:footnote w:type="continuationSeparator" w:id="0">
    <w:p w14:paraId="33C5F2A4" w14:textId="77777777" w:rsidR="00871F7D" w:rsidRDefault="00871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CEB"/>
    <w:multiLevelType w:val="hybridMultilevel"/>
    <w:tmpl w:val="70FE4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454ABB"/>
    <w:multiLevelType w:val="hybridMultilevel"/>
    <w:tmpl w:val="B6FED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5D2AE7"/>
    <w:multiLevelType w:val="hybridMultilevel"/>
    <w:tmpl w:val="E01071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2062D66"/>
    <w:multiLevelType w:val="hybridMultilevel"/>
    <w:tmpl w:val="705CEB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2D77D2B"/>
    <w:multiLevelType w:val="hybridMultilevel"/>
    <w:tmpl w:val="DDDE4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8D3306"/>
    <w:multiLevelType w:val="hybridMultilevel"/>
    <w:tmpl w:val="074892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E26295"/>
    <w:multiLevelType w:val="hybridMultilevel"/>
    <w:tmpl w:val="5358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CB4A3F"/>
    <w:multiLevelType w:val="hybridMultilevel"/>
    <w:tmpl w:val="8CD0AE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0B47F9"/>
    <w:multiLevelType w:val="hybridMultilevel"/>
    <w:tmpl w:val="97A664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A600DC"/>
    <w:multiLevelType w:val="hybridMultilevel"/>
    <w:tmpl w:val="E72E64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ABC2559"/>
    <w:multiLevelType w:val="hybridMultilevel"/>
    <w:tmpl w:val="1EC49F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7B67F85"/>
    <w:multiLevelType w:val="hybridMultilevel"/>
    <w:tmpl w:val="BF9C6F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10D4B87"/>
    <w:multiLevelType w:val="hybridMultilevel"/>
    <w:tmpl w:val="F0A6B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3B097F"/>
    <w:multiLevelType w:val="hybridMultilevel"/>
    <w:tmpl w:val="F9BC63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C0B76C9"/>
    <w:multiLevelType w:val="hybridMultilevel"/>
    <w:tmpl w:val="B92E9D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0EB01BC"/>
    <w:multiLevelType w:val="hybridMultilevel"/>
    <w:tmpl w:val="E7E04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53D5B4C"/>
    <w:multiLevelType w:val="hybridMultilevel"/>
    <w:tmpl w:val="561A9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6234F4D"/>
    <w:multiLevelType w:val="hybridMultilevel"/>
    <w:tmpl w:val="1BCEF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A16C3C"/>
    <w:multiLevelType w:val="hybridMultilevel"/>
    <w:tmpl w:val="F3E66B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D263856"/>
    <w:multiLevelType w:val="hybridMultilevel"/>
    <w:tmpl w:val="7436C7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31B5DBA"/>
    <w:multiLevelType w:val="hybridMultilevel"/>
    <w:tmpl w:val="8DA2E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46369E0"/>
    <w:multiLevelType w:val="hybridMultilevel"/>
    <w:tmpl w:val="C3DED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98B40AC"/>
    <w:multiLevelType w:val="hybridMultilevel"/>
    <w:tmpl w:val="CCC41D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E71B14"/>
    <w:multiLevelType w:val="hybridMultilevel"/>
    <w:tmpl w:val="E4AC4C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D343407"/>
    <w:multiLevelType w:val="hybridMultilevel"/>
    <w:tmpl w:val="8BA814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E8E13BA"/>
    <w:multiLevelType w:val="hybridMultilevel"/>
    <w:tmpl w:val="032C20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8A770F2"/>
    <w:multiLevelType w:val="hybridMultilevel"/>
    <w:tmpl w:val="1ACC7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4114754">
    <w:abstractNumId w:val="12"/>
  </w:num>
  <w:num w:numId="2" w16cid:durableId="842627857">
    <w:abstractNumId w:val="2"/>
  </w:num>
  <w:num w:numId="3" w16cid:durableId="1037462383">
    <w:abstractNumId w:val="16"/>
  </w:num>
  <w:num w:numId="4" w16cid:durableId="329843104">
    <w:abstractNumId w:val="0"/>
  </w:num>
  <w:num w:numId="5" w16cid:durableId="1201286380">
    <w:abstractNumId w:val="4"/>
  </w:num>
  <w:num w:numId="6" w16cid:durableId="741171979">
    <w:abstractNumId w:val="23"/>
  </w:num>
  <w:num w:numId="7" w16cid:durableId="45229420">
    <w:abstractNumId w:val="15"/>
  </w:num>
  <w:num w:numId="8" w16cid:durableId="1733042406">
    <w:abstractNumId w:val="19"/>
  </w:num>
  <w:num w:numId="9" w16cid:durableId="1285039291">
    <w:abstractNumId w:val="13"/>
  </w:num>
  <w:num w:numId="10" w16cid:durableId="120198380">
    <w:abstractNumId w:val="17"/>
  </w:num>
  <w:num w:numId="11" w16cid:durableId="176582587">
    <w:abstractNumId w:val="11"/>
  </w:num>
  <w:num w:numId="12" w16cid:durableId="943999346">
    <w:abstractNumId w:val="25"/>
  </w:num>
  <w:num w:numId="13" w16cid:durableId="21371645">
    <w:abstractNumId w:val="7"/>
  </w:num>
  <w:num w:numId="14" w16cid:durableId="1213686680">
    <w:abstractNumId w:val="6"/>
  </w:num>
  <w:num w:numId="15" w16cid:durableId="943416007">
    <w:abstractNumId w:val="9"/>
  </w:num>
  <w:num w:numId="16" w16cid:durableId="126093125">
    <w:abstractNumId w:val="8"/>
  </w:num>
  <w:num w:numId="17" w16cid:durableId="1529030372">
    <w:abstractNumId w:val="10"/>
  </w:num>
  <w:num w:numId="18" w16cid:durableId="535510246">
    <w:abstractNumId w:val="3"/>
  </w:num>
  <w:num w:numId="19" w16cid:durableId="1086069874">
    <w:abstractNumId w:val="24"/>
  </w:num>
  <w:num w:numId="20" w16cid:durableId="893541276">
    <w:abstractNumId w:val="14"/>
  </w:num>
  <w:num w:numId="21" w16cid:durableId="1839420858">
    <w:abstractNumId w:val="26"/>
  </w:num>
  <w:num w:numId="22" w16cid:durableId="31266883">
    <w:abstractNumId w:val="22"/>
  </w:num>
  <w:num w:numId="23" w16cid:durableId="528759777">
    <w:abstractNumId w:val="20"/>
  </w:num>
  <w:num w:numId="24" w16cid:durableId="1586694938">
    <w:abstractNumId w:val="5"/>
  </w:num>
  <w:num w:numId="25" w16cid:durableId="171533948">
    <w:abstractNumId w:val="21"/>
  </w:num>
  <w:num w:numId="26" w16cid:durableId="965506289">
    <w:abstractNumId w:val="1"/>
  </w:num>
  <w:num w:numId="27" w16cid:durableId="16367633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84"/>
    <w:rsid w:val="00092914"/>
    <w:rsid w:val="00162E24"/>
    <w:rsid w:val="001C6A91"/>
    <w:rsid w:val="001C7C4F"/>
    <w:rsid w:val="001D1094"/>
    <w:rsid w:val="001F1B9C"/>
    <w:rsid w:val="001F6ABD"/>
    <w:rsid w:val="0021120C"/>
    <w:rsid w:val="00217A97"/>
    <w:rsid w:val="00224EA5"/>
    <w:rsid w:val="00236772"/>
    <w:rsid w:val="00237BFD"/>
    <w:rsid w:val="00237CF5"/>
    <w:rsid w:val="00272AAD"/>
    <w:rsid w:val="002A5DF4"/>
    <w:rsid w:val="002E61FF"/>
    <w:rsid w:val="003121FA"/>
    <w:rsid w:val="00351BCB"/>
    <w:rsid w:val="00375FDD"/>
    <w:rsid w:val="003B5E1C"/>
    <w:rsid w:val="003C4C9E"/>
    <w:rsid w:val="003E16B6"/>
    <w:rsid w:val="00480558"/>
    <w:rsid w:val="004872E3"/>
    <w:rsid w:val="004C3E77"/>
    <w:rsid w:val="004C613D"/>
    <w:rsid w:val="004C69BE"/>
    <w:rsid w:val="004E3791"/>
    <w:rsid w:val="005326B4"/>
    <w:rsid w:val="00536797"/>
    <w:rsid w:val="00546E84"/>
    <w:rsid w:val="005D17B4"/>
    <w:rsid w:val="005D3D18"/>
    <w:rsid w:val="00606E53"/>
    <w:rsid w:val="00680B89"/>
    <w:rsid w:val="006B25CC"/>
    <w:rsid w:val="007074EB"/>
    <w:rsid w:val="00715558"/>
    <w:rsid w:val="0072148F"/>
    <w:rsid w:val="007A1EC4"/>
    <w:rsid w:val="007C0921"/>
    <w:rsid w:val="007D4244"/>
    <w:rsid w:val="007D59CF"/>
    <w:rsid w:val="007F633B"/>
    <w:rsid w:val="00825B66"/>
    <w:rsid w:val="00862A51"/>
    <w:rsid w:val="00866370"/>
    <w:rsid w:val="00871A64"/>
    <w:rsid w:val="00871F7D"/>
    <w:rsid w:val="0087447B"/>
    <w:rsid w:val="008E24F1"/>
    <w:rsid w:val="008F1B1D"/>
    <w:rsid w:val="008F581D"/>
    <w:rsid w:val="009147DA"/>
    <w:rsid w:val="009306AB"/>
    <w:rsid w:val="00974D4E"/>
    <w:rsid w:val="009E6402"/>
    <w:rsid w:val="00A02B3C"/>
    <w:rsid w:val="00A12422"/>
    <w:rsid w:val="00A6786F"/>
    <w:rsid w:val="00A9753C"/>
    <w:rsid w:val="00AB0ADB"/>
    <w:rsid w:val="00AB76D3"/>
    <w:rsid w:val="00B109DE"/>
    <w:rsid w:val="00B36E1F"/>
    <w:rsid w:val="00BC7809"/>
    <w:rsid w:val="00C15FA4"/>
    <w:rsid w:val="00C204AB"/>
    <w:rsid w:val="00C37553"/>
    <w:rsid w:val="00C62037"/>
    <w:rsid w:val="00CC2C0A"/>
    <w:rsid w:val="00D121AB"/>
    <w:rsid w:val="00D30139"/>
    <w:rsid w:val="00D41535"/>
    <w:rsid w:val="00E81CA6"/>
    <w:rsid w:val="00E87B6D"/>
    <w:rsid w:val="00EA71F4"/>
    <w:rsid w:val="00EB3DB5"/>
    <w:rsid w:val="00F22310"/>
    <w:rsid w:val="00F67FBA"/>
    <w:rsid w:val="00F72C5F"/>
    <w:rsid w:val="00F95F69"/>
    <w:rsid w:val="00F965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51AB"/>
  <w15:chartTrackingRefBased/>
  <w15:docId w15:val="{3DC92050-07E6-4753-9C8E-2B88E8D5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84"/>
    <w:rPr>
      <w:kern w:val="0"/>
      <w14:ligatures w14:val="none"/>
    </w:rPr>
  </w:style>
  <w:style w:type="paragraph" w:styleId="Overskrift1">
    <w:name w:val="heading 1"/>
    <w:basedOn w:val="Normal"/>
    <w:next w:val="Normal"/>
    <w:link w:val="Overskrift1Tegn"/>
    <w:uiPriority w:val="9"/>
    <w:qFormat/>
    <w:rsid w:val="00546E84"/>
    <w:pPr>
      <w:keepNext/>
      <w:keepLines/>
      <w:spacing w:before="240" w:after="0"/>
      <w:outlineLvl w:val="0"/>
    </w:pPr>
    <w:rPr>
      <w:rFonts w:asciiTheme="majorHAnsi" w:eastAsiaTheme="majorEastAsia" w:hAnsiTheme="majorHAnsi" w:cstheme="majorBidi"/>
      <w:color w:val="2F5496" w:themeColor="accent1" w:themeShade="BF"/>
      <w:sz w:val="40"/>
      <w:szCs w:val="32"/>
    </w:rPr>
  </w:style>
  <w:style w:type="paragraph" w:styleId="Overskrift2">
    <w:name w:val="heading 2"/>
    <w:basedOn w:val="Normal"/>
    <w:next w:val="Normal"/>
    <w:link w:val="Overskrift2Tegn"/>
    <w:uiPriority w:val="9"/>
    <w:unhideWhenUsed/>
    <w:qFormat/>
    <w:rsid w:val="00546E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546E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46E84"/>
    <w:rPr>
      <w:rFonts w:asciiTheme="majorHAnsi" w:eastAsiaTheme="majorEastAsia" w:hAnsiTheme="majorHAnsi" w:cstheme="majorBidi"/>
      <w:color w:val="2F5496" w:themeColor="accent1" w:themeShade="BF"/>
      <w:kern w:val="0"/>
      <w:sz w:val="40"/>
      <w:szCs w:val="32"/>
      <w14:ligatures w14:val="none"/>
    </w:rPr>
  </w:style>
  <w:style w:type="character" w:customStyle="1" w:styleId="Overskrift2Tegn">
    <w:name w:val="Overskrift 2 Tegn"/>
    <w:basedOn w:val="Standardskrifttypeiafsnit"/>
    <w:link w:val="Overskrift2"/>
    <w:uiPriority w:val="9"/>
    <w:rsid w:val="00546E84"/>
    <w:rPr>
      <w:rFonts w:asciiTheme="majorHAnsi" w:eastAsiaTheme="majorEastAsia" w:hAnsiTheme="majorHAnsi" w:cstheme="majorBidi"/>
      <w:color w:val="2F5496" w:themeColor="accent1" w:themeShade="BF"/>
      <w:kern w:val="0"/>
      <w:sz w:val="26"/>
      <w:szCs w:val="26"/>
      <w14:ligatures w14:val="none"/>
    </w:rPr>
  </w:style>
  <w:style w:type="character" w:customStyle="1" w:styleId="Overskrift3Tegn">
    <w:name w:val="Overskrift 3 Tegn"/>
    <w:basedOn w:val="Standardskrifttypeiafsnit"/>
    <w:link w:val="Overskrift3"/>
    <w:uiPriority w:val="9"/>
    <w:rsid w:val="00546E84"/>
    <w:rPr>
      <w:rFonts w:asciiTheme="majorHAnsi" w:eastAsiaTheme="majorEastAsia" w:hAnsiTheme="majorHAnsi" w:cstheme="majorBidi"/>
      <w:color w:val="1F3763" w:themeColor="accent1" w:themeShade="7F"/>
      <w:kern w:val="0"/>
      <w:sz w:val="24"/>
      <w:szCs w:val="24"/>
      <w14:ligatures w14:val="none"/>
    </w:rPr>
  </w:style>
  <w:style w:type="paragraph" w:styleId="Titel">
    <w:name w:val="Title"/>
    <w:basedOn w:val="Normal"/>
    <w:next w:val="Normal"/>
    <w:link w:val="TitelTegn"/>
    <w:uiPriority w:val="10"/>
    <w:qFormat/>
    <w:rsid w:val="00546E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46E84"/>
    <w:rPr>
      <w:rFonts w:asciiTheme="majorHAnsi" w:eastAsiaTheme="majorEastAsia" w:hAnsiTheme="majorHAnsi" w:cstheme="majorBidi"/>
      <w:spacing w:val="-10"/>
      <w:kern w:val="28"/>
      <w:sz w:val="56"/>
      <w:szCs w:val="56"/>
      <w14:ligatures w14:val="none"/>
    </w:rPr>
  </w:style>
  <w:style w:type="table" w:styleId="Tabel-Gitter">
    <w:name w:val="Table Grid"/>
    <w:basedOn w:val="Tabel-Normal"/>
    <w:uiPriority w:val="39"/>
    <w:rsid w:val="00546E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546E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6E84"/>
    <w:rPr>
      <w:kern w:val="0"/>
      <w14:ligatures w14:val="none"/>
    </w:rPr>
  </w:style>
  <w:style w:type="paragraph" w:styleId="NormalWeb">
    <w:name w:val="Normal (Web)"/>
    <w:basedOn w:val="Normal"/>
    <w:uiPriority w:val="99"/>
    <w:unhideWhenUsed/>
    <w:rsid w:val="008F1B1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480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5920">
      <w:bodyDiv w:val="1"/>
      <w:marLeft w:val="0"/>
      <w:marRight w:val="0"/>
      <w:marTop w:val="0"/>
      <w:marBottom w:val="0"/>
      <w:divBdr>
        <w:top w:val="none" w:sz="0" w:space="0" w:color="auto"/>
        <w:left w:val="none" w:sz="0" w:space="0" w:color="auto"/>
        <w:bottom w:val="none" w:sz="0" w:space="0" w:color="auto"/>
        <w:right w:val="none" w:sz="0" w:space="0" w:color="auto"/>
      </w:divBdr>
    </w:div>
    <w:div w:id="720787143">
      <w:bodyDiv w:val="1"/>
      <w:marLeft w:val="0"/>
      <w:marRight w:val="0"/>
      <w:marTop w:val="0"/>
      <w:marBottom w:val="0"/>
      <w:divBdr>
        <w:top w:val="none" w:sz="0" w:space="0" w:color="auto"/>
        <w:left w:val="none" w:sz="0" w:space="0" w:color="auto"/>
        <w:bottom w:val="none" w:sz="0" w:space="0" w:color="auto"/>
        <w:right w:val="none" w:sz="0" w:space="0" w:color="auto"/>
      </w:divBdr>
    </w:div>
    <w:div w:id="985623110">
      <w:bodyDiv w:val="1"/>
      <w:marLeft w:val="0"/>
      <w:marRight w:val="0"/>
      <w:marTop w:val="0"/>
      <w:marBottom w:val="0"/>
      <w:divBdr>
        <w:top w:val="none" w:sz="0" w:space="0" w:color="auto"/>
        <w:left w:val="none" w:sz="0" w:space="0" w:color="auto"/>
        <w:bottom w:val="none" w:sz="0" w:space="0" w:color="auto"/>
        <w:right w:val="none" w:sz="0" w:space="0" w:color="auto"/>
      </w:divBdr>
    </w:div>
    <w:div w:id="1143692352">
      <w:bodyDiv w:val="1"/>
      <w:marLeft w:val="0"/>
      <w:marRight w:val="0"/>
      <w:marTop w:val="0"/>
      <w:marBottom w:val="0"/>
      <w:divBdr>
        <w:top w:val="none" w:sz="0" w:space="0" w:color="auto"/>
        <w:left w:val="none" w:sz="0" w:space="0" w:color="auto"/>
        <w:bottom w:val="none" w:sz="0" w:space="0" w:color="auto"/>
        <w:right w:val="none" w:sz="0" w:space="0" w:color="auto"/>
      </w:divBdr>
    </w:div>
    <w:div w:id="1684236332">
      <w:bodyDiv w:val="1"/>
      <w:marLeft w:val="0"/>
      <w:marRight w:val="0"/>
      <w:marTop w:val="0"/>
      <w:marBottom w:val="0"/>
      <w:divBdr>
        <w:top w:val="none" w:sz="0" w:space="0" w:color="auto"/>
        <w:left w:val="none" w:sz="0" w:space="0" w:color="auto"/>
        <w:bottom w:val="none" w:sz="0" w:space="0" w:color="auto"/>
        <w:right w:val="none" w:sz="0" w:space="0" w:color="auto"/>
      </w:divBdr>
    </w:div>
    <w:div w:id="1899508210">
      <w:bodyDiv w:val="1"/>
      <w:marLeft w:val="0"/>
      <w:marRight w:val="0"/>
      <w:marTop w:val="0"/>
      <w:marBottom w:val="0"/>
      <w:divBdr>
        <w:top w:val="none" w:sz="0" w:space="0" w:color="auto"/>
        <w:left w:val="none" w:sz="0" w:space="0" w:color="auto"/>
        <w:bottom w:val="none" w:sz="0" w:space="0" w:color="auto"/>
        <w:right w:val="none" w:sz="0" w:space="0" w:color="auto"/>
      </w:divBdr>
    </w:div>
    <w:div w:id="19135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2278</Words>
  <Characters>15447</Characters>
  <Application>Microsoft Office Word</Application>
  <DocSecurity>0</DocSecurity>
  <Lines>376</Lines>
  <Paragraphs>194</Paragraphs>
  <ScaleCrop>false</ScaleCrop>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 Thinggaard Enevoldsen</dc:creator>
  <cp:keywords/>
  <dc:description/>
  <cp:lastModifiedBy>Trine Frøslev</cp:lastModifiedBy>
  <cp:revision>53</cp:revision>
  <dcterms:created xsi:type="dcterms:W3CDTF">2024-07-03T11:34:00Z</dcterms:created>
  <dcterms:modified xsi:type="dcterms:W3CDTF">2025-11-07T09:49:00Z</dcterms:modified>
</cp:coreProperties>
</file>